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6D" w:rsidRPr="00F03B6D" w:rsidRDefault="00F03B6D" w:rsidP="00F03B6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03B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11 </w:t>
      </w:r>
      <w:proofErr w:type="gramStart"/>
      <w:r w:rsidRPr="00F03B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правил</w:t>
      </w:r>
      <w:proofErr w:type="gramEnd"/>
      <w:r w:rsidRPr="00F03B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которые помогут сделать Новый год безопасным!</w:t>
      </w:r>
    </w:p>
    <w:p w:rsidR="00F03B6D" w:rsidRPr="00F03B6D" w:rsidRDefault="00F03B6D" w:rsidP="00F0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B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t>Мандарины, подарки, наряженная елка, карнавальные костюмы, разноцветные гирлянды, бенгальские свечи и фейерверки – все это обязательные атрибуты празднования Нового года почти в каждой семье. Вот только пожарная безопасность зачастую не входит в этот перечень, а зря!</w:t>
      </w:r>
    </w:p>
    <w:p w:rsidR="00F03B6D" w:rsidRPr="00F03B6D" w:rsidRDefault="00F03B6D" w:rsidP="00F0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B6D">
        <w:rPr>
          <w:rFonts w:ascii="Times New Roman" w:eastAsia="Times New Roman" w:hAnsi="Times New Roman" w:cs="Times New Roman"/>
          <w:sz w:val="24"/>
          <w:szCs w:val="24"/>
        </w:rPr>
        <w:t>  Новогоднее торжество легко может закончиться трагическими событиями из-за банальной невнимательности или не знания элементарных правил пожарной безопасности.</w:t>
      </w:r>
    </w:p>
    <w:p w:rsidR="00F03B6D" w:rsidRPr="00F03B6D" w:rsidRDefault="00F03B6D" w:rsidP="00F0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B6D">
        <w:rPr>
          <w:rFonts w:ascii="Times New Roman" w:eastAsia="Times New Roman" w:hAnsi="Times New Roman" w:cs="Times New Roman"/>
          <w:sz w:val="24"/>
          <w:szCs w:val="24"/>
        </w:rPr>
        <w:t>    Простые правила для встречи Нового года: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1. Елку ставьте на устойчивое основание подальше от эвакуационных выходов, чтобы ее ветки были на расстоянии не менее 1 метра от стен, потолка и приборов отопления.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2. Не украшайте елку с помощью настоящих свечек и быстро загорающихся игрушек, снежинок из бумаги, а также ватных и картонных игрушек, если у них отсутствует специальная пропитка.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3. Не покупайте дешевые гирлянды, как и слишком мощные. Мощность самой гирлянды не должна превышать 65 ватт.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F03B6D">
        <w:rPr>
          <w:rFonts w:ascii="Times New Roman" w:eastAsia="Times New Roman" w:hAnsi="Times New Roman" w:cs="Times New Roman"/>
          <w:sz w:val="24"/>
          <w:szCs w:val="24"/>
        </w:rPr>
        <w:t>Не берите старые гирлянды, доставшиеся от бабушек: лампы накаливания сильно, нагреваются, в отличие от светодиодных и проследите, чтобы гирлянда на живой елке не касалась песка, где вы будете ее поливать.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F03B6D">
        <w:rPr>
          <w:rFonts w:ascii="Times New Roman" w:eastAsia="Times New Roman" w:hAnsi="Times New Roman" w:cs="Times New Roman"/>
          <w:sz w:val="24"/>
          <w:szCs w:val="24"/>
        </w:rPr>
        <w:t xml:space="preserve"> Никогда не оставляйте гирлянды включенными на ночь и следите за детьми и домашними животными – и те, и другие могут случайно повредить кабель, получив при этом ожоги, удар током или вызвав пожар.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6. Бенгальские свечи используйте только на открытом воздухе, т.к. при горении могут отвалиться куски пиротехнического состава и попасть на легковоспламеняющиеся предметы в комнате, тем самым вызвать пожар.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7. Необходимыми условиями при выборе пиротехнических изделий должны стать качество и приобретение в специализированном магазине, т.к. для безопасности таких товаров важны не только сертификация, но и соблюдение условий хранения: влажность, температура и срок хранения. 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 xml:space="preserve">8. Не приобретайте пиротехнику, если </w:t>
      </w:r>
      <w:proofErr w:type="gramStart"/>
      <w:r w:rsidRPr="00F03B6D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proofErr w:type="gramEnd"/>
      <w:r w:rsidRPr="00F03B6D">
        <w:rPr>
          <w:rFonts w:ascii="Times New Roman" w:eastAsia="Times New Roman" w:hAnsi="Times New Roman" w:cs="Times New Roman"/>
          <w:sz w:val="24"/>
          <w:szCs w:val="24"/>
        </w:rPr>
        <w:t xml:space="preserve"> хотя бы один пункт: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- предупреждение об опасности 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- способы безопасной подготовки и запуска 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- размеры безопасной зоны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- меры по предотвращению самостоятельного срабатывания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- ограничения по условиям обращения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- инструкция на русском языке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- срок годности или гарантийный срок и дата изготовления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- знак о сертификации товара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- информация о способе утилизации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9. Не используйте пиротехнику в квартире, на балконе или подъезде. Не носите ее в кармане и не поджигайте с рук.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10. Для запуска пиротехники используйте открытую уличную площадку, размещайте вдали от скопления людей, домов, деревьев, машин и линий электропередач.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11.  Если фейерверк не сработал подойти к нему можно только через 15 минут.</w:t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</w:r>
      <w:r w:rsidRPr="00F03B6D">
        <w:rPr>
          <w:rFonts w:ascii="Times New Roman" w:eastAsia="Times New Roman" w:hAnsi="Times New Roman" w:cs="Times New Roman"/>
          <w:sz w:val="24"/>
          <w:szCs w:val="24"/>
        </w:rPr>
        <w:br/>
        <w:t>  Чтобы не омрачить Новогодний праздник, соблюдайте правила пожарной безопасности!</w:t>
      </w:r>
    </w:p>
    <w:p w:rsidR="00DC103A" w:rsidRPr="00F03B6D" w:rsidRDefault="00DC103A"/>
    <w:sectPr w:rsidR="00DC103A" w:rsidRPr="00F0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B6D"/>
    <w:rsid w:val="00DC103A"/>
    <w:rsid w:val="00F0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3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B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0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2023-12-20T12:24:00Z</dcterms:created>
  <dcterms:modified xsi:type="dcterms:W3CDTF">2023-12-20T12:27:00Z</dcterms:modified>
</cp:coreProperties>
</file>