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40874" w14:textId="77777777" w:rsidR="00EC7747" w:rsidRPr="00F36871" w:rsidRDefault="00EC7747" w:rsidP="00EC77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6871">
        <w:rPr>
          <w:b/>
          <w:sz w:val="28"/>
          <w:szCs w:val="28"/>
        </w:rPr>
        <w:t>СОГЛАШЕНИЕ</w:t>
      </w:r>
    </w:p>
    <w:p w14:paraId="1538556A" w14:textId="0266C02E" w:rsidR="00C742F3" w:rsidRDefault="00EC7747" w:rsidP="00F64D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36871">
        <w:rPr>
          <w:sz w:val="28"/>
          <w:szCs w:val="28"/>
        </w:rPr>
        <w:t xml:space="preserve">о предоставлении </w:t>
      </w:r>
      <w:r w:rsidR="004E762F">
        <w:rPr>
          <w:sz w:val="28"/>
          <w:szCs w:val="28"/>
        </w:rPr>
        <w:t xml:space="preserve">иного межбюджетного трансферта из бюджета Россошанского муниципального района </w:t>
      </w:r>
      <w:r w:rsidRPr="00F36871">
        <w:rPr>
          <w:sz w:val="28"/>
          <w:szCs w:val="28"/>
        </w:rPr>
        <w:t>Воронежской области</w:t>
      </w:r>
      <w:r w:rsidR="004E762F">
        <w:rPr>
          <w:sz w:val="28"/>
          <w:szCs w:val="28"/>
        </w:rPr>
        <w:t xml:space="preserve"> </w:t>
      </w:r>
      <w:r w:rsidRPr="00F36871">
        <w:rPr>
          <w:sz w:val="28"/>
          <w:szCs w:val="28"/>
        </w:rPr>
        <w:t xml:space="preserve">бюджету </w:t>
      </w:r>
      <w:r w:rsidR="001C514B" w:rsidRPr="001C514B">
        <w:rPr>
          <w:sz w:val="28"/>
          <w:szCs w:val="28"/>
        </w:rPr>
        <w:t>Старокалитвенского</w:t>
      </w:r>
      <w:r w:rsidR="004E762F" w:rsidRPr="001C514B">
        <w:rPr>
          <w:sz w:val="28"/>
          <w:szCs w:val="28"/>
        </w:rPr>
        <w:t xml:space="preserve"> с</w:t>
      </w:r>
      <w:r w:rsidR="004E762F" w:rsidRPr="004E762F">
        <w:rPr>
          <w:sz w:val="28"/>
          <w:szCs w:val="28"/>
        </w:rPr>
        <w:t xml:space="preserve">ельского поселения </w:t>
      </w:r>
      <w:r w:rsidR="00211B7C" w:rsidRPr="00774F1A">
        <w:rPr>
          <w:sz w:val="28"/>
          <w:szCs w:val="28"/>
        </w:rPr>
        <w:t>Россошанского муниципального района</w:t>
      </w:r>
      <w:r w:rsidRPr="00774F1A">
        <w:rPr>
          <w:sz w:val="28"/>
          <w:szCs w:val="28"/>
        </w:rPr>
        <w:t xml:space="preserve"> Воронежской области</w:t>
      </w:r>
      <w:r w:rsidR="00F64DBA">
        <w:rPr>
          <w:sz w:val="28"/>
          <w:szCs w:val="28"/>
        </w:rPr>
        <w:t xml:space="preserve"> </w:t>
      </w:r>
    </w:p>
    <w:p w14:paraId="07CFB2B6" w14:textId="1BC00572" w:rsidR="00EC7747" w:rsidRDefault="00C742F3" w:rsidP="00F64DB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C7747" w:rsidRPr="00F36871">
        <w:rPr>
          <w:sz w:val="28"/>
          <w:szCs w:val="28"/>
        </w:rPr>
        <w:t>на</w:t>
      </w:r>
      <w:r w:rsidR="00DE5B9B">
        <w:rPr>
          <w:sz w:val="28"/>
          <w:szCs w:val="28"/>
        </w:rPr>
        <w:t xml:space="preserve"> </w:t>
      </w:r>
      <w:r w:rsidR="00F64DBA">
        <w:rPr>
          <w:sz w:val="28"/>
          <w:szCs w:val="28"/>
        </w:rPr>
        <w:t>приобретение</w:t>
      </w:r>
      <w:r w:rsidR="00DE5B9B" w:rsidRPr="00DE5B9B">
        <w:rPr>
          <w:sz w:val="28"/>
          <w:szCs w:val="28"/>
        </w:rPr>
        <w:t xml:space="preserve"> контейнеров </w:t>
      </w:r>
      <w:r w:rsidR="008E4A79">
        <w:rPr>
          <w:sz w:val="28"/>
          <w:szCs w:val="28"/>
        </w:rPr>
        <w:t xml:space="preserve">для площадок </w:t>
      </w:r>
      <w:r w:rsidR="00DE5B9B" w:rsidRPr="00DE5B9B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>)</w:t>
      </w:r>
      <w:r w:rsidR="00DE5B9B" w:rsidRPr="00DE5B9B">
        <w:rPr>
          <w:sz w:val="28"/>
          <w:szCs w:val="28"/>
        </w:rPr>
        <w:t xml:space="preserve"> </w:t>
      </w:r>
    </w:p>
    <w:p w14:paraId="4AD82F2C" w14:textId="77777777" w:rsidR="00DE5B9B" w:rsidRPr="00B44C5A" w:rsidRDefault="00DE5B9B" w:rsidP="00DE5B9B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14:paraId="4607B2F5" w14:textId="23B20B05" w:rsidR="0022293F" w:rsidRPr="00DE5B9B" w:rsidRDefault="0022293F" w:rsidP="0022293F">
      <w:pPr>
        <w:pStyle w:val="af0"/>
        <w:jc w:val="center"/>
        <w:rPr>
          <w:bCs/>
          <w:sz w:val="28"/>
          <w:szCs w:val="28"/>
        </w:rPr>
      </w:pPr>
      <w:r w:rsidRPr="00DE5B9B">
        <w:rPr>
          <w:bCs/>
          <w:sz w:val="28"/>
          <w:szCs w:val="28"/>
        </w:rPr>
        <w:t xml:space="preserve">г. </w:t>
      </w:r>
      <w:r w:rsidR="00DE5B9B" w:rsidRPr="00DE5B9B">
        <w:rPr>
          <w:bCs/>
          <w:sz w:val="28"/>
          <w:szCs w:val="28"/>
        </w:rPr>
        <w:t>Россошь</w:t>
      </w:r>
    </w:p>
    <w:p w14:paraId="30692C60" w14:textId="7AF438FA" w:rsidR="00EC7747" w:rsidRPr="00F36871" w:rsidRDefault="00EC7747" w:rsidP="00EC7747">
      <w:pPr>
        <w:pStyle w:val="af0"/>
        <w:ind w:left="0"/>
        <w:rPr>
          <w:sz w:val="28"/>
          <w:szCs w:val="28"/>
        </w:rPr>
      </w:pPr>
      <w:r w:rsidRPr="00F36871">
        <w:rPr>
          <w:bCs/>
          <w:sz w:val="28"/>
          <w:szCs w:val="28"/>
        </w:rPr>
        <w:t>«</w:t>
      </w:r>
      <w:r w:rsidR="00B356F0">
        <w:rPr>
          <w:bCs/>
          <w:sz w:val="28"/>
          <w:szCs w:val="28"/>
        </w:rPr>
        <w:t>16</w:t>
      </w:r>
      <w:r w:rsidRPr="00F36871">
        <w:rPr>
          <w:bCs/>
          <w:sz w:val="28"/>
          <w:szCs w:val="28"/>
        </w:rPr>
        <w:t xml:space="preserve">» </w:t>
      </w:r>
      <w:r w:rsidR="00B356F0">
        <w:rPr>
          <w:bCs/>
          <w:sz w:val="28"/>
          <w:szCs w:val="28"/>
        </w:rPr>
        <w:t>июня</w:t>
      </w:r>
      <w:r w:rsidRPr="00F36871">
        <w:rPr>
          <w:bCs/>
          <w:sz w:val="28"/>
          <w:szCs w:val="28"/>
        </w:rPr>
        <w:t xml:space="preserve"> 2025 г.                     </w:t>
      </w:r>
      <w:r>
        <w:rPr>
          <w:bCs/>
          <w:sz w:val="28"/>
          <w:szCs w:val="28"/>
        </w:rPr>
        <w:t xml:space="preserve">  </w:t>
      </w:r>
      <w:r w:rsidRPr="00F36871">
        <w:rPr>
          <w:bCs/>
          <w:sz w:val="28"/>
          <w:szCs w:val="28"/>
        </w:rPr>
        <w:t xml:space="preserve">                                   </w:t>
      </w:r>
      <w:r w:rsidR="00B356F0">
        <w:rPr>
          <w:bCs/>
          <w:sz w:val="28"/>
          <w:szCs w:val="28"/>
        </w:rPr>
        <w:t xml:space="preserve">                                </w:t>
      </w:r>
      <w:r w:rsidRPr="00F36871">
        <w:rPr>
          <w:bCs/>
          <w:sz w:val="28"/>
          <w:szCs w:val="28"/>
        </w:rPr>
        <w:t xml:space="preserve">   № </w:t>
      </w:r>
      <w:r w:rsidR="00B356F0">
        <w:rPr>
          <w:bCs/>
          <w:sz w:val="28"/>
          <w:szCs w:val="28"/>
        </w:rPr>
        <w:t>4</w:t>
      </w:r>
    </w:p>
    <w:p w14:paraId="4DD81F17" w14:textId="77777777" w:rsidR="00FF7971" w:rsidRPr="00AD74E6" w:rsidRDefault="00FF7971" w:rsidP="00FF797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72D8261" w14:textId="58D2138C" w:rsidR="00FF7971" w:rsidRDefault="00F64DBA" w:rsidP="00031C2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64DB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исполняющего обязанности главы администрации Сайкова Сергея Николаевича, действующего на основании Устава Россошанского района, распоряжения администрации Россошанского муниципального района от 16.05.2025 № 70 л/с с одной стороны, и администрация  </w:t>
      </w:r>
      <w:r w:rsidR="001C514B" w:rsidRPr="001C514B">
        <w:rPr>
          <w:sz w:val="28"/>
          <w:szCs w:val="28"/>
        </w:rPr>
        <w:t>Старокалитвенского</w:t>
      </w:r>
      <w:r w:rsidRPr="001C514B">
        <w:rPr>
          <w:sz w:val="28"/>
          <w:szCs w:val="28"/>
        </w:rPr>
        <w:t xml:space="preserve"> с</w:t>
      </w:r>
      <w:r w:rsidRPr="00F64DBA">
        <w:rPr>
          <w:sz w:val="28"/>
          <w:szCs w:val="28"/>
        </w:rPr>
        <w:t>ельского поселения  Россошанского муниципального района Воронежской области,</w:t>
      </w:r>
      <w:r w:rsidRPr="00F64DBA">
        <w:t xml:space="preserve"> </w:t>
      </w:r>
      <w:r w:rsidRPr="00F64DBA">
        <w:rPr>
          <w:sz w:val="28"/>
          <w:szCs w:val="28"/>
        </w:rPr>
        <w:t>именуемая в дальнейшем «Получатель</w:t>
      </w:r>
      <w:r>
        <w:rPr>
          <w:sz w:val="28"/>
          <w:szCs w:val="28"/>
        </w:rPr>
        <w:t>»,</w:t>
      </w:r>
      <w:r w:rsidRPr="00F64DBA">
        <w:rPr>
          <w:sz w:val="28"/>
          <w:szCs w:val="28"/>
        </w:rPr>
        <w:t xml:space="preserve"> в лице  главы сельского поселения </w:t>
      </w:r>
      <w:r w:rsidR="006E3F54" w:rsidRPr="006E3F54">
        <w:rPr>
          <w:sz w:val="28"/>
          <w:szCs w:val="28"/>
        </w:rPr>
        <w:t>Кондратовича Евгения Викторовича</w:t>
      </w:r>
      <w:r w:rsidRPr="00F64DBA">
        <w:rPr>
          <w:sz w:val="28"/>
          <w:szCs w:val="28"/>
        </w:rPr>
        <w:t xml:space="preserve">, действующего на основании  Устава </w:t>
      </w:r>
      <w:r w:rsidR="001C514B" w:rsidRPr="001C514B">
        <w:rPr>
          <w:sz w:val="28"/>
          <w:szCs w:val="28"/>
        </w:rPr>
        <w:t>Старокалитвенского</w:t>
      </w:r>
      <w:r w:rsidRPr="001C514B">
        <w:rPr>
          <w:sz w:val="28"/>
          <w:szCs w:val="28"/>
        </w:rPr>
        <w:t xml:space="preserve"> с</w:t>
      </w:r>
      <w:r w:rsidRPr="00F64DBA">
        <w:rPr>
          <w:sz w:val="28"/>
          <w:szCs w:val="28"/>
        </w:rPr>
        <w:t>ельского поселения Россошанского муниципального района Воронежской</w:t>
      </w:r>
      <w:r>
        <w:rPr>
          <w:sz w:val="28"/>
          <w:szCs w:val="28"/>
        </w:rPr>
        <w:t xml:space="preserve"> области»</w:t>
      </w:r>
      <w:r w:rsidRPr="00F64DBA">
        <w:rPr>
          <w:sz w:val="28"/>
          <w:szCs w:val="28"/>
        </w:rPr>
        <w:t xml:space="preserve">, с другой стороны, далее при совместном упоминании именуемые «Стороны», в целях реализации решения сессии Совета народных депутатов Россошанского муниципального района Воронежской области от 25.12.2024 № 119 «О бюджете Россошанского муниципального района на 2025 год и на плановый период 2026 и 2027 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заключили настоящее соглашение о нижеследующем (далее – Соглашение). </w:t>
      </w:r>
    </w:p>
    <w:p w14:paraId="27EFB8F4" w14:textId="77777777" w:rsidR="00703028" w:rsidRPr="00AD74E6" w:rsidRDefault="00703028" w:rsidP="00FF7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729E8" w14:textId="6A2772DE" w:rsidR="00211B7C" w:rsidRDefault="00211B7C" w:rsidP="00211B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95"/>
      <w:bookmarkEnd w:id="0"/>
      <w:r w:rsidRPr="00493A9C">
        <w:rPr>
          <w:b/>
          <w:sz w:val="28"/>
          <w:szCs w:val="28"/>
        </w:rPr>
        <w:t>I. Предмет соглашения</w:t>
      </w:r>
      <w:r>
        <w:rPr>
          <w:b/>
          <w:sz w:val="28"/>
          <w:szCs w:val="28"/>
        </w:rPr>
        <w:t xml:space="preserve"> </w:t>
      </w:r>
    </w:p>
    <w:p w14:paraId="066E94C8" w14:textId="77777777" w:rsidR="00921610" w:rsidRPr="00493A9C" w:rsidRDefault="00921610" w:rsidP="00211B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9F2BFD2" w14:textId="3BAE91B7" w:rsidR="008E4A79" w:rsidRPr="008E4A79" w:rsidRDefault="008E4A79" w:rsidP="008E4A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E4A79">
        <w:rPr>
          <w:sz w:val="28"/>
          <w:szCs w:val="28"/>
        </w:rPr>
        <w:t xml:space="preserve">1.1. Предметом настоящего Соглашения является предоставление из бюджета Россошанского муниципального района Воронежской области в 2025 году бюджету </w:t>
      </w:r>
      <w:r w:rsidR="001C514B" w:rsidRPr="001C514B">
        <w:rPr>
          <w:sz w:val="28"/>
          <w:szCs w:val="28"/>
        </w:rPr>
        <w:t>Старокалитвенского</w:t>
      </w:r>
      <w:r w:rsidRPr="001C514B">
        <w:rPr>
          <w:sz w:val="28"/>
          <w:szCs w:val="28"/>
        </w:rPr>
        <w:t xml:space="preserve"> с</w:t>
      </w:r>
      <w:r w:rsidRPr="008E4A79">
        <w:rPr>
          <w:sz w:val="28"/>
          <w:szCs w:val="28"/>
        </w:rPr>
        <w:t>ельского поселения Россошанского муниципального района Воронежской област</w:t>
      </w:r>
      <w:r>
        <w:rPr>
          <w:sz w:val="28"/>
          <w:szCs w:val="28"/>
        </w:rPr>
        <w:t>и</w:t>
      </w:r>
      <w:r w:rsidRPr="008E4A79">
        <w:rPr>
          <w:sz w:val="28"/>
          <w:szCs w:val="28"/>
        </w:rPr>
        <w:t xml:space="preserve"> иного межбюджетного трансферта на приобретение контейнеров для площадок твердых коммунальных отходов </w:t>
      </w:r>
      <w:r>
        <w:rPr>
          <w:sz w:val="28"/>
          <w:szCs w:val="28"/>
        </w:rPr>
        <w:t xml:space="preserve">(далее </w:t>
      </w:r>
      <w:r w:rsidRPr="008E4A79">
        <w:rPr>
          <w:sz w:val="28"/>
          <w:szCs w:val="28"/>
        </w:rPr>
        <w:t>- иного межбюджетного трансферта), предусмотренных по разделу 05 «Жилищно-коммунальное хозяйство», подраздел</w:t>
      </w:r>
      <w:r>
        <w:rPr>
          <w:sz w:val="28"/>
          <w:szCs w:val="28"/>
        </w:rPr>
        <w:t xml:space="preserve">у 02 «Коммунальное хозяйство», </w:t>
      </w:r>
      <w:r w:rsidRPr="008E4A79">
        <w:rPr>
          <w:sz w:val="28"/>
          <w:szCs w:val="28"/>
        </w:rPr>
        <w:t>целевой статье 30 4 0</w:t>
      </w:r>
      <w:r w:rsidR="0061245D">
        <w:rPr>
          <w:sz w:val="28"/>
          <w:szCs w:val="28"/>
        </w:rPr>
        <w:t>5</w:t>
      </w:r>
      <w:r w:rsidRPr="008E4A79">
        <w:rPr>
          <w:sz w:val="28"/>
          <w:szCs w:val="28"/>
        </w:rPr>
        <w:t xml:space="preserve"> S</w:t>
      </w:r>
      <w:r w:rsidR="0061245D">
        <w:rPr>
          <w:sz w:val="28"/>
          <w:szCs w:val="28"/>
        </w:rPr>
        <w:t>9480</w:t>
      </w:r>
      <w:r w:rsidRPr="008E4A79">
        <w:rPr>
          <w:sz w:val="28"/>
          <w:szCs w:val="28"/>
        </w:rPr>
        <w:t xml:space="preserve"> «</w:t>
      </w:r>
      <w:r w:rsidR="0061245D" w:rsidRPr="0061245D">
        <w:rPr>
          <w:sz w:val="28"/>
          <w:szCs w:val="28"/>
        </w:rPr>
        <w:t xml:space="preserve">Реализация мероприятий в рамках заключенных соглашений  между Правительством Воронежской области и организациями, осуществляющими </w:t>
      </w:r>
      <w:r w:rsidR="0061245D" w:rsidRPr="0061245D">
        <w:rPr>
          <w:sz w:val="28"/>
          <w:szCs w:val="28"/>
        </w:rPr>
        <w:lastRenderedPageBreak/>
        <w:t>деятельность на территории муниципальных образований</w:t>
      </w:r>
      <w:r w:rsidRPr="008E4A79">
        <w:rPr>
          <w:sz w:val="28"/>
          <w:szCs w:val="28"/>
        </w:rPr>
        <w:t>» основного мероприятия «</w:t>
      </w:r>
      <w:r w:rsidR="0061245D" w:rsidRPr="0061245D">
        <w:rPr>
          <w:sz w:val="28"/>
          <w:szCs w:val="28"/>
        </w:rPr>
        <w:t>Реализация мероприятий в рамках заключенных соглашений  между Правительством Воронежской области и организациями, осуществляющими деятельность на территории муниципальных образований</w:t>
      </w:r>
      <w:r w:rsidRPr="008E4A79">
        <w:rPr>
          <w:sz w:val="28"/>
          <w:szCs w:val="28"/>
        </w:rPr>
        <w:t xml:space="preserve">» в рамках подпрограммы «Создание условий для обеспечения качественными жилищными услугами населения Россошанского муниципального района Воронежской области» муниципальной программы Россошанского муниципального района Воронежской области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вид расходов </w:t>
      </w:r>
      <w:r w:rsidR="00A71D48">
        <w:rPr>
          <w:sz w:val="28"/>
          <w:szCs w:val="28"/>
        </w:rPr>
        <w:t>5</w:t>
      </w:r>
      <w:r w:rsidRPr="008E4A79">
        <w:rPr>
          <w:sz w:val="28"/>
          <w:szCs w:val="28"/>
        </w:rPr>
        <w:t>00 «</w:t>
      </w:r>
      <w:r w:rsidR="00A71D48">
        <w:rPr>
          <w:sz w:val="28"/>
          <w:szCs w:val="28"/>
        </w:rPr>
        <w:t>Межбюджетные трансфер</w:t>
      </w:r>
      <w:r w:rsidR="000C3626">
        <w:rPr>
          <w:sz w:val="28"/>
          <w:szCs w:val="28"/>
        </w:rPr>
        <w:t>т</w:t>
      </w:r>
      <w:r w:rsidR="00A71D48">
        <w:rPr>
          <w:sz w:val="28"/>
          <w:szCs w:val="28"/>
        </w:rPr>
        <w:t>ы»</w:t>
      </w:r>
      <w:r w:rsidRPr="008E4A79">
        <w:rPr>
          <w:sz w:val="28"/>
          <w:szCs w:val="28"/>
        </w:rPr>
        <w:t>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бюджета Россошаского муниципального района 927.</w:t>
      </w:r>
    </w:p>
    <w:p w14:paraId="00B5AAF1" w14:textId="51E3ADF3" w:rsidR="008E4A79" w:rsidRPr="008E4A79" w:rsidRDefault="008E4A79" w:rsidP="008E4A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E4A79">
        <w:rPr>
          <w:sz w:val="28"/>
          <w:szCs w:val="28"/>
        </w:rPr>
        <w:t xml:space="preserve">1.2. Предоставление иного межбюджетного трансферта осуществляется в соответствии с приложением № 1 к настоящему Соглашению, являющимся его неотъемлемой частью, в целях финансирования расходных обязательств Получателя, возникающих при </w:t>
      </w:r>
      <w:r w:rsidR="00C742F3">
        <w:rPr>
          <w:sz w:val="28"/>
          <w:szCs w:val="28"/>
        </w:rPr>
        <w:t>р</w:t>
      </w:r>
      <w:r w:rsidR="00C742F3" w:rsidRPr="00C742F3">
        <w:rPr>
          <w:sz w:val="28"/>
          <w:szCs w:val="28"/>
        </w:rPr>
        <w:t xml:space="preserve">еализация мероприятий в рамках заключенных </w:t>
      </w:r>
      <w:proofErr w:type="gramStart"/>
      <w:r w:rsidR="00C742F3" w:rsidRPr="00C742F3">
        <w:rPr>
          <w:sz w:val="28"/>
          <w:szCs w:val="28"/>
        </w:rPr>
        <w:t>соглашений  между</w:t>
      </w:r>
      <w:proofErr w:type="gramEnd"/>
      <w:r w:rsidR="00C742F3" w:rsidRPr="00C742F3">
        <w:rPr>
          <w:sz w:val="28"/>
          <w:szCs w:val="28"/>
        </w:rPr>
        <w:t xml:space="preserve"> Правительством Воронежской области и организациями, осуществляющими деятельность на территории муниципальных образований</w:t>
      </w:r>
      <w:r w:rsidR="00C742F3">
        <w:rPr>
          <w:sz w:val="28"/>
          <w:szCs w:val="28"/>
        </w:rPr>
        <w:t xml:space="preserve"> (приобретение контейнеров для площадок твердых коммунальных отходов -</w:t>
      </w:r>
      <w:r w:rsidR="00DE0233">
        <w:rPr>
          <w:sz w:val="28"/>
          <w:szCs w:val="28"/>
        </w:rPr>
        <w:t xml:space="preserve"> 116</w:t>
      </w:r>
      <w:r w:rsidR="00C742F3">
        <w:rPr>
          <w:sz w:val="28"/>
          <w:szCs w:val="28"/>
        </w:rPr>
        <w:t xml:space="preserve"> шт.)</w:t>
      </w:r>
    </w:p>
    <w:p w14:paraId="78F5F681" w14:textId="77777777" w:rsidR="008E4A79" w:rsidRDefault="008E4A79" w:rsidP="008E4A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E4A79">
        <w:rPr>
          <w:sz w:val="28"/>
          <w:szCs w:val="28"/>
        </w:rPr>
        <w:t>1.3. Исполнение полномочий и функций, установленных настоящим Соглашением, осуществляется в пределах соответствующих бюджетных ассигнований на 2025 год.</w:t>
      </w:r>
    </w:p>
    <w:p w14:paraId="58C7C663" w14:textId="77777777" w:rsidR="00C742F3" w:rsidRDefault="00C742F3" w:rsidP="00E04D0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32D934C" w14:textId="507CA4B6" w:rsidR="00211B7C" w:rsidRDefault="00211B7C" w:rsidP="00E04D0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3A9C">
        <w:rPr>
          <w:b/>
          <w:sz w:val="28"/>
          <w:szCs w:val="28"/>
        </w:rPr>
        <w:t xml:space="preserve">II. Финансовое обеспечение </w:t>
      </w:r>
      <w:r w:rsidR="00E04D0C">
        <w:rPr>
          <w:b/>
          <w:sz w:val="28"/>
          <w:szCs w:val="28"/>
        </w:rPr>
        <w:t xml:space="preserve">в целях </w:t>
      </w:r>
      <w:r w:rsidRPr="00493A9C">
        <w:rPr>
          <w:b/>
          <w:sz w:val="28"/>
          <w:szCs w:val="28"/>
        </w:rPr>
        <w:t>предоставл</w:t>
      </w:r>
      <w:r w:rsidR="00E04D0C">
        <w:rPr>
          <w:b/>
          <w:sz w:val="28"/>
          <w:szCs w:val="28"/>
        </w:rPr>
        <w:t>ения</w:t>
      </w:r>
      <w:r w:rsidRPr="00493A9C">
        <w:rPr>
          <w:b/>
          <w:sz w:val="28"/>
          <w:szCs w:val="28"/>
        </w:rPr>
        <w:t xml:space="preserve"> </w:t>
      </w:r>
      <w:r w:rsidR="00E04D0C" w:rsidRPr="00E04D0C">
        <w:rPr>
          <w:b/>
          <w:sz w:val="28"/>
          <w:szCs w:val="28"/>
        </w:rPr>
        <w:t>ино</w:t>
      </w:r>
      <w:r w:rsidR="00E04D0C">
        <w:rPr>
          <w:b/>
          <w:sz w:val="28"/>
          <w:szCs w:val="28"/>
        </w:rPr>
        <w:t>го</w:t>
      </w:r>
      <w:r w:rsidR="00E04D0C" w:rsidRPr="00E04D0C">
        <w:rPr>
          <w:b/>
          <w:sz w:val="28"/>
          <w:szCs w:val="28"/>
        </w:rPr>
        <w:t xml:space="preserve"> межбюджетн</w:t>
      </w:r>
      <w:r w:rsidR="00E04D0C">
        <w:rPr>
          <w:b/>
          <w:sz w:val="28"/>
          <w:szCs w:val="28"/>
        </w:rPr>
        <w:t>ого</w:t>
      </w:r>
      <w:r w:rsidR="00E04D0C" w:rsidRPr="00E04D0C">
        <w:rPr>
          <w:b/>
          <w:sz w:val="28"/>
          <w:szCs w:val="28"/>
        </w:rPr>
        <w:t xml:space="preserve"> трансферт</w:t>
      </w:r>
      <w:r w:rsidR="00E04D0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26788C8C" w14:textId="77777777" w:rsidR="00211B7C" w:rsidRPr="00AD74E6" w:rsidRDefault="00211B7C" w:rsidP="0021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A14B46" w14:textId="4C7E8277" w:rsidR="00E04D0C" w:rsidRPr="00E04D0C" w:rsidRDefault="00E04D0C" w:rsidP="00E04D0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bookmarkStart w:id="1" w:name="Par134"/>
      <w:bookmarkEnd w:id="1"/>
      <w:r w:rsidRPr="00E04D0C">
        <w:rPr>
          <w:sz w:val="28"/>
          <w:szCs w:val="28"/>
        </w:rPr>
        <w:t xml:space="preserve">2.1. Общий объем бюджетных ассигнований, предусматриваемых в бюджете </w:t>
      </w:r>
      <w:r w:rsidR="001C514B" w:rsidRPr="001C514B">
        <w:rPr>
          <w:sz w:val="28"/>
          <w:szCs w:val="28"/>
        </w:rPr>
        <w:t xml:space="preserve">Старокалитвенского </w:t>
      </w:r>
      <w:r w:rsidR="00A238CE" w:rsidRPr="00A238CE">
        <w:rPr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Pr="00E04D0C">
        <w:rPr>
          <w:sz w:val="28"/>
          <w:szCs w:val="28"/>
        </w:rPr>
        <w:t xml:space="preserve">на финансовое обеспечение расходных обязательств, в целях софинансирования которых предоставляется иной межбюджетный трансферт, составляет: в 2025 году </w:t>
      </w:r>
      <w:r w:rsidR="00190307">
        <w:rPr>
          <w:sz w:val="28"/>
          <w:szCs w:val="28"/>
        </w:rPr>
        <w:t>1 600 800</w:t>
      </w:r>
      <w:r w:rsidRPr="00E04D0C">
        <w:rPr>
          <w:sz w:val="28"/>
          <w:szCs w:val="28"/>
        </w:rPr>
        <w:t xml:space="preserve"> (</w:t>
      </w:r>
      <w:r w:rsidR="00626D35">
        <w:rPr>
          <w:sz w:val="28"/>
          <w:szCs w:val="28"/>
        </w:rPr>
        <w:t>о</w:t>
      </w:r>
      <w:r w:rsidR="00190307" w:rsidRPr="00190307">
        <w:rPr>
          <w:sz w:val="28"/>
          <w:szCs w:val="28"/>
        </w:rPr>
        <w:t>дин миллион шестьсот тысяч восемьсот</w:t>
      </w:r>
      <w:r w:rsidRPr="00E04D0C">
        <w:rPr>
          <w:sz w:val="28"/>
          <w:szCs w:val="28"/>
        </w:rPr>
        <w:t>) рубл</w:t>
      </w:r>
      <w:r w:rsidR="00687956">
        <w:rPr>
          <w:sz w:val="28"/>
          <w:szCs w:val="28"/>
        </w:rPr>
        <w:t>ей</w:t>
      </w:r>
      <w:r w:rsidRPr="00E04D0C">
        <w:rPr>
          <w:sz w:val="28"/>
          <w:szCs w:val="28"/>
        </w:rPr>
        <w:t xml:space="preserve"> 0</w:t>
      </w:r>
      <w:r w:rsidR="000620F8">
        <w:rPr>
          <w:sz w:val="28"/>
          <w:szCs w:val="28"/>
        </w:rPr>
        <w:t>0</w:t>
      </w:r>
      <w:r w:rsidRPr="00E04D0C">
        <w:rPr>
          <w:sz w:val="28"/>
          <w:szCs w:val="28"/>
        </w:rPr>
        <w:t xml:space="preserve"> копеек.</w:t>
      </w:r>
    </w:p>
    <w:p w14:paraId="45D28D38" w14:textId="67E84B9F" w:rsidR="00E04D0C" w:rsidRDefault="00E04D0C" w:rsidP="00211B7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04D0C">
        <w:rPr>
          <w:sz w:val="28"/>
          <w:szCs w:val="28"/>
        </w:rPr>
        <w:t>2.2. Общий размер иного межбюджетного трансферта, предоставляемого из бюджета Россошанского муниципального района Воронежской области в бюджет</w:t>
      </w:r>
      <w:r w:rsidR="001C514B" w:rsidRPr="001C514B">
        <w:t xml:space="preserve"> </w:t>
      </w:r>
      <w:r w:rsidR="001C514B" w:rsidRPr="001C514B">
        <w:rPr>
          <w:sz w:val="28"/>
          <w:szCs w:val="28"/>
        </w:rPr>
        <w:t xml:space="preserve">Старокалитвенского </w:t>
      </w:r>
      <w:r w:rsidR="00687956" w:rsidRPr="00687956">
        <w:rPr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Pr="00E04D0C">
        <w:rPr>
          <w:sz w:val="28"/>
          <w:szCs w:val="28"/>
        </w:rPr>
        <w:t xml:space="preserve">в соответствии с настоящим Соглашением, исходя из уровня финансирования 100%, выраженного в процентах от объема расходного обязательства Получателя, в рамках которого предоставляется иной межбюджетный трансферт, составляет в 2025 году не более </w:t>
      </w:r>
      <w:r w:rsidR="00190307">
        <w:rPr>
          <w:sz w:val="28"/>
          <w:szCs w:val="28"/>
        </w:rPr>
        <w:t>1 600 800</w:t>
      </w:r>
      <w:r w:rsidRPr="00E04D0C">
        <w:rPr>
          <w:sz w:val="28"/>
          <w:szCs w:val="28"/>
        </w:rPr>
        <w:t xml:space="preserve"> </w:t>
      </w:r>
      <w:r w:rsidR="00687956" w:rsidRPr="00687956">
        <w:rPr>
          <w:sz w:val="28"/>
          <w:szCs w:val="28"/>
        </w:rPr>
        <w:t>(</w:t>
      </w:r>
      <w:r w:rsidR="00626D35">
        <w:rPr>
          <w:sz w:val="28"/>
          <w:szCs w:val="28"/>
        </w:rPr>
        <w:t>о</w:t>
      </w:r>
      <w:r w:rsidR="00190307" w:rsidRPr="00190307">
        <w:rPr>
          <w:sz w:val="28"/>
          <w:szCs w:val="28"/>
        </w:rPr>
        <w:t>дин миллион шестьсот тысяч восемьсот</w:t>
      </w:r>
      <w:r w:rsidR="00687956" w:rsidRPr="00687956">
        <w:rPr>
          <w:sz w:val="28"/>
          <w:szCs w:val="28"/>
        </w:rPr>
        <w:t>) рублей 00 копеек.</w:t>
      </w:r>
    </w:p>
    <w:p w14:paraId="65CE5C1B" w14:textId="79DF0144" w:rsidR="00211B7C" w:rsidRPr="005F2D05" w:rsidRDefault="00211B7C" w:rsidP="000F3B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33F">
        <w:rPr>
          <w:sz w:val="28"/>
          <w:szCs w:val="28"/>
        </w:rPr>
        <w:lastRenderedPageBreak/>
        <w:t>2.2.1. В случае уменьшения общего объема бюджетных ассигнований,</w:t>
      </w:r>
      <w:r w:rsidRPr="00C279FF">
        <w:rPr>
          <w:sz w:val="28"/>
          <w:szCs w:val="28"/>
        </w:rPr>
        <w:t xml:space="preserve"> указанного в пункте 2.1 настоящего Соглашения</w:t>
      </w:r>
      <w:r>
        <w:rPr>
          <w:sz w:val="28"/>
          <w:szCs w:val="28"/>
        </w:rPr>
        <w:t>, в том числе в связи с уменьшением сметной стоимости, указанного</w:t>
      </w:r>
      <w:r w:rsidRPr="00C279FF">
        <w:rPr>
          <w:sz w:val="28"/>
          <w:szCs w:val="28"/>
        </w:rPr>
        <w:t xml:space="preserve"> в приложении № </w:t>
      </w:r>
      <w:r>
        <w:rPr>
          <w:sz w:val="28"/>
          <w:szCs w:val="28"/>
        </w:rPr>
        <w:t>1</w:t>
      </w:r>
      <w:r w:rsidRPr="00C279FF">
        <w:rPr>
          <w:sz w:val="28"/>
          <w:szCs w:val="28"/>
        </w:rPr>
        <w:t xml:space="preserve"> к настоящему Соглашению, являющемся его неотъемлемой частью, </w:t>
      </w:r>
      <w:r w:rsidR="000F3B61">
        <w:rPr>
          <w:sz w:val="28"/>
          <w:szCs w:val="28"/>
        </w:rPr>
        <w:t xml:space="preserve">иного межбюджетного трансферта </w:t>
      </w:r>
      <w:r w:rsidRPr="00C279FF">
        <w:rPr>
          <w:sz w:val="28"/>
          <w:szCs w:val="28"/>
        </w:rPr>
        <w:t>предоставляется в размере</w:t>
      </w:r>
      <w:r>
        <w:rPr>
          <w:sz w:val="28"/>
          <w:szCs w:val="28"/>
        </w:rPr>
        <w:t xml:space="preserve">, определенном исходя из уровня </w:t>
      </w:r>
      <w:r w:rsidRPr="00C279FF">
        <w:rPr>
          <w:sz w:val="28"/>
          <w:szCs w:val="28"/>
        </w:rPr>
        <w:t>софинансирования от уточненного общего объема бюджетных ассигнований, предусмотренных в финансовом году</w:t>
      </w:r>
      <w:r>
        <w:rPr>
          <w:sz w:val="28"/>
          <w:szCs w:val="28"/>
        </w:rPr>
        <w:t xml:space="preserve"> </w:t>
      </w:r>
      <w:r w:rsidRPr="0034633F">
        <w:rPr>
          <w:sz w:val="28"/>
          <w:szCs w:val="28"/>
        </w:rPr>
        <w:t>бюджету</w:t>
      </w:r>
      <w:r w:rsidR="001C514B" w:rsidRPr="001C514B">
        <w:t xml:space="preserve"> </w:t>
      </w:r>
      <w:r w:rsidR="001C514B" w:rsidRPr="001C514B">
        <w:rPr>
          <w:sz w:val="28"/>
          <w:szCs w:val="28"/>
        </w:rPr>
        <w:t xml:space="preserve">Старокалитвенского </w:t>
      </w:r>
      <w:r w:rsidR="000F3B61" w:rsidRPr="000F3B61">
        <w:rPr>
          <w:sz w:val="28"/>
          <w:szCs w:val="28"/>
        </w:rPr>
        <w:t>сельского поселения Россошанского муниципального района Воронежской области</w:t>
      </w:r>
      <w:r w:rsidR="000F3B61">
        <w:rPr>
          <w:sz w:val="28"/>
          <w:szCs w:val="28"/>
        </w:rPr>
        <w:t>.</w:t>
      </w:r>
    </w:p>
    <w:p w14:paraId="38B0650E" w14:textId="1187B53F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C279FF">
        <w:rPr>
          <w:sz w:val="28"/>
          <w:szCs w:val="28"/>
        </w:rPr>
        <w:t>величение в финансовом году общего объема бюджетных ассигнований, указанного в пункте 2.1 настоящего Соглашения</w:t>
      </w:r>
      <w:r>
        <w:rPr>
          <w:sz w:val="28"/>
          <w:szCs w:val="28"/>
        </w:rPr>
        <w:t>,</w:t>
      </w:r>
      <w:r w:rsidRPr="00C27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 связи с </w:t>
      </w:r>
      <w:r w:rsidR="00A65C77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сметной стоимости, указанного</w:t>
      </w:r>
      <w:r w:rsidRPr="00C279FF">
        <w:rPr>
          <w:sz w:val="28"/>
          <w:szCs w:val="28"/>
        </w:rPr>
        <w:t xml:space="preserve"> в приложении № </w:t>
      </w:r>
      <w:r>
        <w:rPr>
          <w:sz w:val="28"/>
          <w:szCs w:val="28"/>
        </w:rPr>
        <w:t>1</w:t>
      </w:r>
      <w:r w:rsidRPr="00C279FF">
        <w:rPr>
          <w:sz w:val="28"/>
          <w:szCs w:val="28"/>
        </w:rPr>
        <w:t xml:space="preserve"> к настоящему Соглашению, являющемся его неотъемлемой частью, не влечет обязательств Главного распорядителя по увеличению размера </w:t>
      </w:r>
      <w:r w:rsidR="000F3B61">
        <w:rPr>
          <w:sz w:val="28"/>
          <w:szCs w:val="28"/>
        </w:rPr>
        <w:t>иного межбюджетного трансферта</w:t>
      </w:r>
      <w:r w:rsidRPr="00C279FF">
        <w:rPr>
          <w:sz w:val="28"/>
          <w:szCs w:val="28"/>
        </w:rPr>
        <w:t xml:space="preserve">, указанного в пункте 2.2 настоящего Соглашения на </w:t>
      </w:r>
      <w:r>
        <w:rPr>
          <w:sz w:val="28"/>
          <w:szCs w:val="28"/>
        </w:rPr>
        <w:t xml:space="preserve">текущий </w:t>
      </w:r>
      <w:r w:rsidRPr="00C279FF">
        <w:rPr>
          <w:sz w:val="28"/>
          <w:szCs w:val="28"/>
        </w:rPr>
        <w:t>финансовый год.</w:t>
      </w:r>
    </w:p>
    <w:p w14:paraId="62219D7B" w14:textId="6C8757BA" w:rsidR="00211B7C" w:rsidRPr="006D0128" w:rsidRDefault="00211B7C" w:rsidP="00211B7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B7EAF">
        <w:rPr>
          <w:b/>
          <w:sz w:val="28"/>
          <w:szCs w:val="28"/>
        </w:rPr>
        <w:t xml:space="preserve">III. Порядок, условия предоставления </w:t>
      </w:r>
      <w:r w:rsidRPr="006D0128">
        <w:rPr>
          <w:b/>
          <w:sz w:val="28"/>
          <w:szCs w:val="28"/>
        </w:rPr>
        <w:t xml:space="preserve">и перечисления </w:t>
      </w:r>
      <w:r w:rsidR="00ED3239" w:rsidRPr="00ED3239">
        <w:rPr>
          <w:b/>
          <w:sz w:val="28"/>
          <w:szCs w:val="28"/>
        </w:rPr>
        <w:t>иного межбюджетного трансферта</w:t>
      </w:r>
      <w:r w:rsidRPr="006D0128">
        <w:rPr>
          <w:b/>
          <w:sz w:val="28"/>
          <w:szCs w:val="28"/>
        </w:rPr>
        <w:t xml:space="preserve"> </w:t>
      </w:r>
    </w:p>
    <w:p w14:paraId="3EA357E4" w14:textId="77777777" w:rsidR="00211B7C" w:rsidRPr="006D0128" w:rsidRDefault="00211B7C" w:rsidP="00211B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F4CE3E" w14:textId="77777777" w:rsidR="008656FE" w:rsidRDefault="00211B7C" w:rsidP="0086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E6">
        <w:rPr>
          <w:sz w:val="28"/>
          <w:szCs w:val="28"/>
        </w:rPr>
        <w:t xml:space="preserve">3.1. </w:t>
      </w:r>
      <w:r w:rsidR="008656FE">
        <w:rPr>
          <w:sz w:val="28"/>
          <w:szCs w:val="28"/>
        </w:rPr>
        <w:t>И</w:t>
      </w:r>
      <w:r w:rsidR="008656FE" w:rsidRPr="008656FE">
        <w:rPr>
          <w:sz w:val="28"/>
          <w:szCs w:val="28"/>
        </w:rPr>
        <w:t xml:space="preserve">ной межбюджетный трансферт </w:t>
      </w:r>
      <w:r w:rsidR="008656FE">
        <w:rPr>
          <w:sz w:val="28"/>
          <w:szCs w:val="28"/>
        </w:rPr>
        <w:t>предоставляется</w:t>
      </w:r>
      <w:r w:rsidR="0048292E" w:rsidRPr="0048292E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указанного в п. 1.1 настоящего Соглашения, предусмотренных на эти цели решением сессии Совета народных депутатов Россошанского муниципального района Воронежской области от 25.12.2024 № 119 «О бюджете Россошанского муниципального района на 2025 год и на план</w:t>
      </w:r>
      <w:r w:rsidR="00C742F3">
        <w:rPr>
          <w:sz w:val="28"/>
          <w:szCs w:val="28"/>
        </w:rPr>
        <w:t xml:space="preserve">овый период 2026 и 2027 годов» </w:t>
      </w:r>
      <w:r w:rsidR="0048292E" w:rsidRPr="0048292E">
        <w:rPr>
          <w:sz w:val="28"/>
          <w:szCs w:val="28"/>
        </w:rPr>
        <w:t>и лимитов бюджетных обязательств, доведенных Администрации на финансовый год</w:t>
      </w:r>
      <w:r w:rsidR="008656FE">
        <w:rPr>
          <w:sz w:val="28"/>
          <w:szCs w:val="28"/>
        </w:rPr>
        <w:t>.</w:t>
      </w:r>
    </w:p>
    <w:p w14:paraId="6F458BFA" w14:textId="1F6876D6" w:rsidR="00F67160" w:rsidRPr="00EB49A0" w:rsidRDefault="00211B7C" w:rsidP="0086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D77">
        <w:rPr>
          <w:sz w:val="28"/>
          <w:szCs w:val="28"/>
        </w:rPr>
        <w:t>3.</w:t>
      </w:r>
      <w:r w:rsidR="0030776E">
        <w:rPr>
          <w:sz w:val="28"/>
          <w:szCs w:val="28"/>
        </w:rPr>
        <w:t>2</w:t>
      </w:r>
      <w:r w:rsidRPr="00AB4D77">
        <w:rPr>
          <w:sz w:val="28"/>
          <w:szCs w:val="28"/>
        </w:rPr>
        <w:t>.</w:t>
      </w:r>
      <w:r w:rsidRPr="00AD74E6">
        <w:rPr>
          <w:sz w:val="28"/>
          <w:szCs w:val="28"/>
        </w:rPr>
        <w:t xml:space="preserve"> </w:t>
      </w:r>
      <w:r w:rsidR="00EB49A0" w:rsidRPr="00EB49A0">
        <w:rPr>
          <w:sz w:val="28"/>
          <w:szCs w:val="28"/>
        </w:rPr>
        <w:t xml:space="preserve">Перечисление иного межбюджетного трансферта из бюджета Россошанского муниципального района </w:t>
      </w:r>
      <w:proofErr w:type="gramStart"/>
      <w:r w:rsidR="00EB49A0" w:rsidRPr="00EB49A0">
        <w:rPr>
          <w:sz w:val="28"/>
          <w:szCs w:val="28"/>
        </w:rPr>
        <w:t>в осуществляется</w:t>
      </w:r>
      <w:proofErr w:type="gramEnd"/>
      <w:r w:rsidR="00EB49A0" w:rsidRPr="00EB49A0">
        <w:rPr>
          <w:sz w:val="28"/>
          <w:szCs w:val="28"/>
        </w:rPr>
        <w:t xml:space="preserve"> на счет администрации</w:t>
      </w:r>
      <w:r w:rsidR="001C514B" w:rsidRPr="001C514B">
        <w:t xml:space="preserve"> </w:t>
      </w:r>
      <w:r w:rsidR="001C514B" w:rsidRPr="001C514B">
        <w:rPr>
          <w:sz w:val="28"/>
          <w:szCs w:val="28"/>
        </w:rPr>
        <w:t xml:space="preserve">Старокалитвенского </w:t>
      </w:r>
      <w:r w:rsidR="00EB49A0" w:rsidRPr="00EB49A0">
        <w:rPr>
          <w:sz w:val="28"/>
          <w:szCs w:val="28"/>
        </w:rPr>
        <w:t>сельского поселения Россошанского муниципального района Воронежской области по следующим реквизитам:</w:t>
      </w:r>
    </w:p>
    <w:p w14:paraId="541327A4" w14:textId="35F36E13" w:rsidR="004D363C" w:rsidRPr="004D363C" w:rsidRDefault="004D363C" w:rsidP="004D363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4D363C">
        <w:rPr>
          <w:rFonts w:eastAsia="Calibri"/>
          <w:sz w:val="28"/>
          <w:szCs w:val="28"/>
        </w:rPr>
        <w:t>УФК по Воронежской области (Администрация</w:t>
      </w:r>
      <w:r w:rsidR="001C514B" w:rsidRPr="001C514B">
        <w:t xml:space="preserve"> </w:t>
      </w:r>
      <w:r w:rsidR="001C514B" w:rsidRPr="001C514B">
        <w:rPr>
          <w:rFonts w:eastAsia="Calibri"/>
          <w:sz w:val="28"/>
          <w:szCs w:val="28"/>
        </w:rPr>
        <w:t xml:space="preserve">Старокалитвенского </w:t>
      </w:r>
      <w:r w:rsidRPr="004D363C">
        <w:rPr>
          <w:rFonts w:eastAsia="Calibri"/>
          <w:sz w:val="28"/>
          <w:szCs w:val="28"/>
        </w:rPr>
        <w:t>сельского поселения Россошанского муниципального района Воронежской области)</w:t>
      </w:r>
    </w:p>
    <w:p w14:paraId="790988B1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>ИНН 3627009784</w:t>
      </w:r>
    </w:p>
    <w:p w14:paraId="7DCDEDAD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>КПП 362701001</w:t>
      </w:r>
    </w:p>
    <w:p w14:paraId="6023FDF5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>Казначейский счет</w:t>
      </w:r>
    </w:p>
    <w:p w14:paraId="5FD2806F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>03100643000000013100</w:t>
      </w:r>
    </w:p>
    <w:p w14:paraId="299619C3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>Банк: ОТДЕЛЕНИЕ ВОРОНЕЖ   БАНКА РОССИИ//</w:t>
      </w:r>
    </w:p>
    <w:p w14:paraId="7E6715D8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 xml:space="preserve">УФК по Воронежской области г. Воронеж </w:t>
      </w:r>
    </w:p>
    <w:p w14:paraId="53BDEEA9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 xml:space="preserve">Единый казначейский счет 40102810945370000023 </w:t>
      </w:r>
    </w:p>
    <w:p w14:paraId="3879B884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>л/с 04313002810 в УФК по Воронежской области</w:t>
      </w:r>
    </w:p>
    <w:p w14:paraId="30A861BE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>БИК 012007084</w:t>
      </w:r>
    </w:p>
    <w:p w14:paraId="46BA7BEE" w14:textId="77777777" w:rsidR="003B3CCB" w:rsidRP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t>ОКТМО 20647456</w:t>
      </w:r>
    </w:p>
    <w:p w14:paraId="71A44230" w14:textId="77777777" w:rsidR="003B3CCB" w:rsidRDefault="003B3CCB" w:rsidP="003B3C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CCB">
        <w:rPr>
          <w:rFonts w:eastAsia="Calibri"/>
          <w:sz w:val="28"/>
          <w:szCs w:val="28"/>
        </w:rPr>
        <w:lastRenderedPageBreak/>
        <w:t>КБК 914 2 02 49999 10 0000 150</w:t>
      </w:r>
    </w:p>
    <w:p w14:paraId="1F847763" w14:textId="7D9C5636" w:rsidR="00211B7C" w:rsidRPr="00116818" w:rsidRDefault="00211B7C" w:rsidP="003B3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3.</w:t>
      </w:r>
      <w:r w:rsidR="0030776E">
        <w:rPr>
          <w:sz w:val="28"/>
          <w:szCs w:val="28"/>
        </w:rPr>
        <w:t>3</w:t>
      </w:r>
      <w:r w:rsidRPr="00116818">
        <w:rPr>
          <w:sz w:val="28"/>
          <w:szCs w:val="28"/>
        </w:rPr>
        <w:t xml:space="preserve">. Перечисление </w:t>
      </w:r>
      <w:r w:rsidR="00ED3239" w:rsidRPr="00ED3239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 xml:space="preserve"> осуществляется на основании зая</w:t>
      </w:r>
      <w:r w:rsidR="00116818">
        <w:rPr>
          <w:sz w:val="28"/>
          <w:szCs w:val="28"/>
        </w:rPr>
        <w:t xml:space="preserve">вки на перечисление </w:t>
      </w:r>
      <w:r w:rsidR="00ED3239" w:rsidRPr="00ED3239">
        <w:rPr>
          <w:sz w:val="28"/>
          <w:szCs w:val="28"/>
        </w:rPr>
        <w:t>иного межбюджетного трансферта</w:t>
      </w:r>
      <w:r w:rsidR="00116818">
        <w:rPr>
          <w:sz w:val="28"/>
          <w:szCs w:val="28"/>
        </w:rPr>
        <w:t xml:space="preserve"> из </w:t>
      </w:r>
      <w:r w:rsidRPr="00116818">
        <w:rPr>
          <w:sz w:val="28"/>
          <w:szCs w:val="28"/>
        </w:rPr>
        <w:t>бюджета</w:t>
      </w:r>
      <w:r w:rsidR="00116818">
        <w:rPr>
          <w:sz w:val="28"/>
          <w:szCs w:val="28"/>
        </w:rPr>
        <w:t xml:space="preserve"> Россошанского муниципального района Воронежской области </w:t>
      </w:r>
      <w:r w:rsidRPr="00116818">
        <w:rPr>
          <w:sz w:val="28"/>
          <w:szCs w:val="28"/>
        </w:rPr>
        <w:t>в бюджет</w:t>
      </w:r>
      <w:r w:rsidR="001C514B" w:rsidRPr="001C514B">
        <w:t xml:space="preserve"> </w:t>
      </w:r>
      <w:r w:rsidR="001C514B" w:rsidRPr="001C514B">
        <w:rPr>
          <w:sz w:val="28"/>
          <w:szCs w:val="28"/>
        </w:rPr>
        <w:t xml:space="preserve">Старокалитвенского </w:t>
      </w:r>
      <w:r w:rsidR="00116818" w:rsidRPr="00116818">
        <w:rPr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Pr="00116818">
        <w:rPr>
          <w:sz w:val="28"/>
          <w:szCs w:val="28"/>
        </w:rPr>
        <w:t xml:space="preserve">муниципального образования (далее – Заявка на перечисление </w:t>
      </w:r>
      <w:r w:rsidR="00ED3239" w:rsidRPr="00ED3239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>), представленной Получателем по форме, согласно приложению № 3 к настоящему Соглашению, в размере, определенном исходя из уровня софинансирования установленного в пункте 2.2. настоящего Соглашения.</w:t>
      </w:r>
    </w:p>
    <w:p w14:paraId="37E4E436" w14:textId="6BF97B02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3.</w:t>
      </w:r>
      <w:r w:rsidR="0030776E">
        <w:rPr>
          <w:sz w:val="28"/>
          <w:szCs w:val="28"/>
        </w:rPr>
        <w:t>4</w:t>
      </w:r>
      <w:r w:rsidRPr="00116818">
        <w:rPr>
          <w:sz w:val="28"/>
          <w:szCs w:val="28"/>
        </w:rPr>
        <w:t>. Заявка направляется Полу</w:t>
      </w:r>
      <w:r w:rsidR="00C742F3">
        <w:rPr>
          <w:sz w:val="28"/>
          <w:szCs w:val="28"/>
        </w:rPr>
        <w:t xml:space="preserve">чателем в электронном виде </w:t>
      </w:r>
      <w:r w:rsidRPr="00116818">
        <w:rPr>
          <w:sz w:val="28"/>
          <w:szCs w:val="28"/>
        </w:rPr>
        <w:t>на адрес электронной почты</w:t>
      </w:r>
      <w:r w:rsidR="00116818">
        <w:rPr>
          <w:sz w:val="28"/>
          <w:szCs w:val="28"/>
        </w:rPr>
        <w:t xml:space="preserve"> Администрации</w:t>
      </w:r>
      <w:r w:rsidRPr="00116818">
        <w:rPr>
          <w:sz w:val="28"/>
          <w:szCs w:val="28"/>
        </w:rPr>
        <w:t xml:space="preserve"> (</w:t>
      </w:r>
      <w:r w:rsidR="00116818" w:rsidRPr="00116818">
        <w:rPr>
          <w:sz w:val="28"/>
          <w:szCs w:val="28"/>
        </w:rPr>
        <w:t>ross@govvrn.ru</w:t>
      </w:r>
      <w:r w:rsidRPr="00116818">
        <w:rPr>
          <w:sz w:val="28"/>
          <w:szCs w:val="28"/>
        </w:rPr>
        <w:t>) с приложением скан-копий оригиналов следующих документов:</w:t>
      </w:r>
    </w:p>
    <w:p w14:paraId="6313BDE3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16818">
        <w:rPr>
          <w:sz w:val="28"/>
          <w:szCs w:val="28"/>
          <w:u w:val="single"/>
        </w:rPr>
        <w:t xml:space="preserve">а) в случае перечисления авансового платежа: </w:t>
      </w:r>
    </w:p>
    <w:p w14:paraId="0768983E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 протокол подведения итогов закупки с подписями членов комиссии (при проведении конкурсных процедур);</w:t>
      </w:r>
    </w:p>
    <w:p w14:paraId="52A52FC8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муниципальный контракт (договор) со всеми приложениями и дополнительными соглашениями (при наличии);</w:t>
      </w:r>
    </w:p>
    <w:p w14:paraId="2626DA68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 xml:space="preserve">- информация (распечатка) с официального сайта zakupki.gov.ru о заключенном контракте (его изменении) из реестра контрактов (при наличии); </w:t>
      </w:r>
    </w:p>
    <w:p w14:paraId="3B959DF3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счет;</w:t>
      </w:r>
    </w:p>
    <w:p w14:paraId="75D948C4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16818">
        <w:rPr>
          <w:sz w:val="28"/>
          <w:szCs w:val="28"/>
          <w:u w:val="single"/>
        </w:rPr>
        <w:t xml:space="preserve">б) в случае оплаты части выполненных работ: </w:t>
      </w:r>
    </w:p>
    <w:p w14:paraId="2BC99113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 протокол подведения итогов закупки с подписями членов комиссии (при проведении конкурсных процедур);</w:t>
      </w:r>
    </w:p>
    <w:p w14:paraId="6ECF41C4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муниципальный контракт(ы) (договор(ы)) со всеми приложениями и дополнительными соглашениями (при наличии);</w:t>
      </w:r>
    </w:p>
    <w:p w14:paraId="201B016E" w14:textId="77777777" w:rsidR="00211B7C" w:rsidRPr="00116818" w:rsidRDefault="00211B7C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информация (распечатка) с официального сайта zakupki.gov.ru о заключенном контракте (его изменении) из реестра контрактов (при наличии);</w:t>
      </w:r>
    </w:p>
    <w:p w14:paraId="47128AF0" w14:textId="77777777" w:rsidR="003A1528" w:rsidRPr="00116818" w:rsidRDefault="003A1528" w:rsidP="00A66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 xml:space="preserve">- муниципальный контракт (договор) со специализированной организацией на осуществление строительного контроля </w:t>
      </w:r>
      <w:r w:rsidR="001347D2" w:rsidRPr="00116818">
        <w:rPr>
          <w:sz w:val="28"/>
          <w:szCs w:val="28"/>
        </w:rPr>
        <w:t>(</w:t>
      </w:r>
      <w:r w:rsidRPr="00116818">
        <w:rPr>
          <w:sz w:val="28"/>
          <w:szCs w:val="28"/>
        </w:rPr>
        <w:t>при проведении строительно-монтажных работ</w:t>
      </w:r>
      <w:r w:rsidR="001347D2" w:rsidRPr="00116818">
        <w:rPr>
          <w:sz w:val="28"/>
          <w:szCs w:val="28"/>
        </w:rPr>
        <w:t>)</w:t>
      </w:r>
      <w:r w:rsidRPr="00116818">
        <w:rPr>
          <w:sz w:val="28"/>
          <w:szCs w:val="28"/>
        </w:rPr>
        <w:t>;</w:t>
      </w:r>
    </w:p>
    <w:p w14:paraId="2D68F8F3" w14:textId="77777777" w:rsidR="003A1528" w:rsidRPr="00116818" w:rsidRDefault="003A1528" w:rsidP="003A1528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акт(ы) о приемке выполненных работ или иные документы, предусмотренные контрактами (договорами), подписанные в ЕИС с приложением электронных подписей;</w:t>
      </w:r>
    </w:p>
    <w:p w14:paraId="2F233B00" w14:textId="77777777" w:rsidR="003A1528" w:rsidRPr="00116818" w:rsidRDefault="003A1528" w:rsidP="003A1528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счет фактура (счет);</w:t>
      </w:r>
    </w:p>
    <w:p w14:paraId="759B35BB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  <w:u w:val="single"/>
        </w:rPr>
      </w:pPr>
      <w:r w:rsidRPr="00116818">
        <w:rPr>
          <w:sz w:val="28"/>
          <w:szCs w:val="28"/>
          <w:u w:val="single"/>
        </w:rPr>
        <w:t xml:space="preserve">в) при оплате выполненных работ в полном объеме: </w:t>
      </w:r>
    </w:p>
    <w:p w14:paraId="5E6932C1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 протокол подведения итогов закупки с подписями членов комиссии (при проведении конкурсных процедур);</w:t>
      </w:r>
    </w:p>
    <w:p w14:paraId="04CCFEA4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муниципальный контракт (договор) со всеми приложениями и дополнительными соглашениями (при наличии);</w:t>
      </w:r>
    </w:p>
    <w:p w14:paraId="47519BF7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lastRenderedPageBreak/>
        <w:t xml:space="preserve">- информация (распечатка) с официального сайта zakupki.gov.ru о заключенном контракте (его изменении) из реестра контрактов (при наличии); </w:t>
      </w:r>
    </w:p>
    <w:p w14:paraId="20D92A06" w14:textId="77777777" w:rsidR="003A1528" w:rsidRPr="00116818" w:rsidRDefault="003A1528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 xml:space="preserve">- муниципальный контракт (договор) со специализированной организацией на осуществление строительного контроля </w:t>
      </w:r>
      <w:r w:rsidR="00721A95" w:rsidRPr="00116818">
        <w:rPr>
          <w:sz w:val="28"/>
          <w:szCs w:val="28"/>
        </w:rPr>
        <w:t>(</w:t>
      </w:r>
      <w:r w:rsidRPr="00116818">
        <w:rPr>
          <w:sz w:val="28"/>
          <w:szCs w:val="28"/>
        </w:rPr>
        <w:t>при проведении строительно-монтажных работ</w:t>
      </w:r>
      <w:r w:rsidR="00721A95" w:rsidRPr="00116818">
        <w:rPr>
          <w:sz w:val="28"/>
          <w:szCs w:val="28"/>
        </w:rPr>
        <w:t>)</w:t>
      </w:r>
      <w:r w:rsidRPr="00116818">
        <w:rPr>
          <w:sz w:val="28"/>
          <w:szCs w:val="28"/>
        </w:rPr>
        <w:t>;</w:t>
      </w:r>
    </w:p>
    <w:p w14:paraId="462DF31C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акт(ы) о приемке выполненных работ или иные документы, предусмотренные контрактами (договорами), подписанные в ЕИС с приложением электронных подписей;</w:t>
      </w:r>
    </w:p>
    <w:p w14:paraId="6BD44539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счет фактура (счет);</w:t>
      </w:r>
    </w:p>
    <w:p w14:paraId="4970838F" w14:textId="77777777" w:rsidR="00211B7C" w:rsidRPr="00116818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- документы, подтверждающие проведение претензионной работы с приложением платежных документов (при наличии).</w:t>
      </w:r>
    </w:p>
    <w:p w14:paraId="7C73D57E" w14:textId="6FDCB12D" w:rsidR="00211B7C" w:rsidRPr="00116818" w:rsidRDefault="00211B7C" w:rsidP="00211B7C">
      <w:pPr>
        <w:spacing w:after="240"/>
        <w:ind w:firstLine="709"/>
        <w:jc w:val="both"/>
        <w:rPr>
          <w:sz w:val="28"/>
          <w:szCs w:val="28"/>
        </w:rPr>
      </w:pPr>
      <w:r w:rsidRPr="00116818">
        <w:rPr>
          <w:sz w:val="28"/>
          <w:szCs w:val="28"/>
        </w:rPr>
        <w:t>3.</w:t>
      </w:r>
      <w:r w:rsidR="0030776E">
        <w:rPr>
          <w:sz w:val="28"/>
          <w:szCs w:val="28"/>
        </w:rPr>
        <w:t>5</w:t>
      </w:r>
      <w:r w:rsidRPr="00116818">
        <w:rPr>
          <w:sz w:val="28"/>
          <w:szCs w:val="28"/>
        </w:rPr>
        <w:t xml:space="preserve">. При необходимости проведения корректировок (исправлений, дополнений) документов, представленных для перечисления </w:t>
      </w:r>
      <w:r w:rsidR="00116818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 xml:space="preserve">, Получатель повторно направляет </w:t>
      </w:r>
      <w:r w:rsidR="00116818">
        <w:rPr>
          <w:sz w:val="28"/>
          <w:szCs w:val="28"/>
        </w:rPr>
        <w:t>Администрации</w:t>
      </w:r>
      <w:r w:rsidRPr="00116818">
        <w:rPr>
          <w:sz w:val="28"/>
          <w:szCs w:val="28"/>
        </w:rPr>
        <w:t xml:space="preserve"> пакет документов, сформированный в соответствии с пунктом 3.</w:t>
      </w:r>
      <w:r w:rsidR="0030776E">
        <w:rPr>
          <w:sz w:val="28"/>
          <w:szCs w:val="28"/>
        </w:rPr>
        <w:t>4</w:t>
      </w:r>
      <w:r w:rsidRPr="00116818">
        <w:rPr>
          <w:sz w:val="28"/>
          <w:szCs w:val="28"/>
        </w:rPr>
        <w:t xml:space="preserve">. настоящего Соглашения. </w:t>
      </w:r>
    </w:p>
    <w:p w14:paraId="58E4512F" w14:textId="0B55EB36" w:rsidR="00211B7C" w:rsidRPr="006D0128" w:rsidRDefault="00211B7C" w:rsidP="001168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16818">
        <w:rPr>
          <w:sz w:val="28"/>
          <w:szCs w:val="28"/>
        </w:rPr>
        <w:t>3.</w:t>
      </w:r>
      <w:r w:rsidR="00DD7D7E">
        <w:rPr>
          <w:sz w:val="28"/>
          <w:szCs w:val="28"/>
        </w:rPr>
        <w:t>6</w:t>
      </w:r>
      <w:r w:rsidRPr="00116818">
        <w:rPr>
          <w:sz w:val="28"/>
          <w:szCs w:val="28"/>
        </w:rPr>
        <w:t xml:space="preserve">. Перечисление </w:t>
      </w:r>
      <w:r w:rsidR="00947A03" w:rsidRPr="00947A03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 xml:space="preserve"> в </w:t>
      </w:r>
      <w:r w:rsidR="001C514B" w:rsidRPr="001C514B">
        <w:rPr>
          <w:sz w:val="28"/>
          <w:szCs w:val="28"/>
        </w:rPr>
        <w:t xml:space="preserve">Старокалитвенского </w:t>
      </w:r>
      <w:r w:rsidR="00116818" w:rsidRPr="00116818">
        <w:rPr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="003A1528" w:rsidRPr="00116818">
        <w:rPr>
          <w:sz w:val="28"/>
          <w:szCs w:val="28"/>
        </w:rPr>
        <w:t xml:space="preserve">Россошанского муниципального </w:t>
      </w:r>
      <w:r w:rsidRPr="00116818">
        <w:rPr>
          <w:sz w:val="28"/>
          <w:szCs w:val="28"/>
        </w:rPr>
        <w:t xml:space="preserve">осуществляется при получении положительного результата проверки </w:t>
      </w:r>
      <w:r w:rsidR="00DD7D7E">
        <w:rPr>
          <w:sz w:val="28"/>
          <w:szCs w:val="28"/>
        </w:rPr>
        <w:t xml:space="preserve">отделом по финансам администрации Россошанского муниципального района Воронежской области </w:t>
      </w:r>
      <w:r w:rsidRPr="00116818">
        <w:rPr>
          <w:sz w:val="28"/>
          <w:szCs w:val="28"/>
        </w:rPr>
        <w:t xml:space="preserve">документов, сформированных </w:t>
      </w:r>
      <w:r w:rsidR="00116818">
        <w:rPr>
          <w:sz w:val="28"/>
          <w:szCs w:val="28"/>
        </w:rPr>
        <w:t>Администрацией</w:t>
      </w:r>
      <w:r w:rsidRPr="00116818">
        <w:rPr>
          <w:sz w:val="28"/>
          <w:szCs w:val="28"/>
        </w:rPr>
        <w:t xml:space="preserve"> на основании Заявки на получение </w:t>
      </w:r>
      <w:r w:rsidR="00116818">
        <w:rPr>
          <w:sz w:val="28"/>
          <w:szCs w:val="28"/>
        </w:rPr>
        <w:t>иного межбюджетного трансферта</w:t>
      </w:r>
      <w:r w:rsidRPr="00116818">
        <w:rPr>
          <w:sz w:val="28"/>
          <w:szCs w:val="28"/>
        </w:rPr>
        <w:t xml:space="preserve"> с приложением соответствующих документов, представленных Получателем, и прикрепленных к расчетному документу.</w:t>
      </w:r>
      <w:r w:rsidRPr="006D0128">
        <w:rPr>
          <w:sz w:val="28"/>
          <w:szCs w:val="28"/>
        </w:rPr>
        <w:t xml:space="preserve"> </w:t>
      </w:r>
    </w:p>
    <w:p w14:paraId="4B1B9182" w14:textId="77777777" w:rsidR="00B102CE" w:rsidRDefault="00B102CE" w:rsidP="00211B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7510A4" w14:textId="7F4EC66E" w:rsidR="00211B7C" w:rsidRDefault="00211B7C" w:rsidP="00211B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47A7">
        <w:rPr>
          <w:b/>
          <w:sz w:val="28"/>
          <w:szCs w:val="28"/>
        </w:rPr>
        <w:t>IV. Взаимодействие Сторон</w:t>
      </w:r>
    </w:p>
    <w:p w14:paraId="0C1F6778" w14:textId="77777777" w:rsidR="00921610" w:rsidRPr="002D47A7" w:rsidRDefault="00921610" w:rsidP="00211B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46C56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4.1. Администрация обязуется:</w:t>
      </w:r>
    </w:p>
    <w:p w14:paraId="29BCE11B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4.1.1. Обеспечить предоставление иного межбюджетного трансферта в пределах 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от 25.12.2024 № 119 «О бюджете Россошанского муниципального района на 2025 год и на плановый период 2026 и 2027 годов», и лимитов бюджетных обязательств, доведенных Администрации на финансовый год.</w:t>
      </w:r>
    </w:p>
    <w:p w14:paraId="4E1495AF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4.1.2. Осуществлять контроль за соблюдением Получателем условий предоставления иного межбюджетного трансферта и других обязательств, предусмотренных настоящим Соглашением.</w:t>
      </w:r>
    </w:p>
    <w:p w14:paraId="06BF425B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lastRenderedPageBreak/>
        <w:t>4.1.3. Осуществлять оценку использования иного межбюджетного трансферта с учетом обязательств по достижению значений результатов использования иного межбюджетного трансферта, установленных в соответствии с пунктом 4.3.3 настоящего Соглашения, на основании данных отчетности, представленной Получателем.</w:t>
      </w:r>
    </w:p>
    <w:p w14:paraId="7261401F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 xml:space="preserve">4.1.4. Принять меры по возврату денежных средств в полном объеме при </w:t>
      </w:r>
      <w:proofErr w:type="spellStart"/>
      <w:r w:rsidRPr="005F7760">
        <w:rPr>
          <w:sz w:val="28"/>
          <w:szCs w:val="28"/>
        </w:rPr>
        <w:t>неустранении</w:t>
      </w:r>
      <w:proofErr w:type="spellEnd"/>
      <w:r w:rsidRPr="005F7760">
        <w:rPr>
          <w:sz w:val="28"/>
          <w:szCs w:val="28"/>
        </w:rPr>
        <w:t xml:space="preserve"> нарушения условий предоставления иного межбюджетного трансферта, а также в случае установления факта нецелевого использования иного межбюджетного трансферта Получателем. В случае </w:t>
      </w:r>
      <w:proofErr w:type="spellStart"/>
      <w:r w:rsidRPr="005F7760">
        <w:rPr>
          <w:sz w:val="28"/>
          <w:szCs w:val="28"/>
        </w:rPr>
        <w:t>неустранения</w:t>
      </w:r>
      <w:proofErr w:type="spellEnd"/>
      <w:r w:rsidRPr="005F7760">
        <w:rPr>
          <w:sz w:val="28"/>
          <w:szCs w:val="28"/>
        </w:rPr>
        <w:t xml:space="preserve"> Получателем нарушения условий предоставления иного межбюджетного трансферта или установления факта нецелевого использования иного межбюджетного трансферта, Администрация направляет Получателю требование о возврате иного межбюджетного трансферта в бюджет Россошанского муниципального района Воронежской области. Денежные средства подлежат возврату в течение 30 календарных дней с момента получения требования. В случае невозврата средств в указанный срок Администрация принимает меры по взысканию подлежащих возврату денежных средств в бюджет Россошанского муниципального района Воронежской области в судебном порядке.</w:t>
      </w:r>
    </w:p>
    <w:p w14:paraId="17E5E5C4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4.1.5. В случае приостановления предоставления иного межбюджетного трансферта информировать Получателя о причинах такого приостановления.</w:t>
      </w:r>
    </w:p>
    <w:p w14:paraId="69AC5775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 xml:space="preserve">4.1.6. Выполнять иные обязательства, установленные бюджетным законодательством Российской Федерации или иными нормативными правовыми актами Воронежской области, регулирующими бюджетные правоотношения. </w:t>
      </w:r>
    </w:p>
    <w:p w14:paraId="13A419BE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</w:t>
      </w:r>
      <w:proofErr w:type="gramStart"/>
      <w:r w:rsidRPr="005F7760">
        <w:rPr>
          <w:sz w:val="28"/>
          <w:szCs w:val="28"/>
        </w:rPr>
        <w:t>2.Администрация</w:t>
      </w:r>
      <w:proofErr w:type="gramEnd"/>
      <w:r w:rsidRPr="005F7760">
        <w:rPr>
          <w:sz w:val="28"/>
          <w:szCs w:val="28"/>
        </w:rPr>
        <w:t xml:space="preserve"> вправе:</w:t>
      </w:r>
    </w:p>
    <w:p w14:paraId="197C59A1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14:paraId="52873387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4.2.2. Осуществлять иные права, установленные бюджетным законодательством Российской Федерации или иными нормативными правовыми актами Воронежской области, регулирующими бюджетные правоотношения.</w:t>
      </w:r>
    </w:p>
    <w:p w14:paraId="27D0AB2B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4.3. Получатель обязуется:</w:t>
      </w:r>
    </w:p>
    <w:p w14:paraId="0B436465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>4.3.1. Обеспечивать выполнение условий предоставления иного межбюджетного трансферта, установленных пунктом 3.2 настоящего Соглашения.</w:t>
      </w:r>
    </w:p>
    <w:p w14:paraId="336F2D04" w14:textId="77777777" w:rsidR="005F7760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t xml:space="preserve">4.3.2. Обеспечивать исполнение требований Администрации по возврату средств в бюджет Россошанского муниципального района Воронежской области, при </w:t>
      </w:r>
      <w:proofErr w:type="spellStart"/>
      <w:r w:rsidRPr="005F7760">
        <w:rPr>
          <w:sz w:val="28"/>
          <w:szCs w:val="28"/>
        </w:rPr>
        <w:t>неустранении</w:t>
      </w:r>
      <w:proofErr w:type="spellEnd"/>
      <w:r w:rsidRPr="005F7760">
        <w:rPr>
          <w:sz w:val="28"/>
          <w:szCs w:val="28"/>
        </w:rPr>
        <w:t xml:space="preserve"> нарушения условий предоставления иного межбюджетного трансферта, а также в случае установления факта нецелевого использования иного межбюджетного трансферта Получателем.</w:t>
      </w:r>
    </w:p>
    <w:p w14:paraId="39EABB93" w14:textId="4B1EC061" w:rsidR="00211B7C" w:rsidRPr="005F7760" w:rsidRDefault="005F7760" w:rsidP="005F77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7760">
        <w:rPr>
          <w:sz w:val="28"/>
          <w:szCs w:val="28"/>
        </w:rPr>
        <w:lastRenderedPageBreak/>
        <w:t>4.3.3. Обеспечивать достижение значений результатов использования иного межбюджетного трансферта, установленных в соответствии с приложением № 2 к настоящему Соглашению, являющимся его неотъемлемой частью.</w:t>
      </w:r>
    </w:p>
    <w:p w14:paraId="7C24ADFF" w14:textId="6C85014F" w:rsidR="00211B7C" w:rsidRDefault="00211B7C" w:rsidP="005F776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4.3.4</w:t>
      </w:r>
      <w:r w:rsidRPr="00C927FF">
        <w:rPr>
          <w:sz w:val="28"/>
          <w:szCs w:val="28"/>
        </w:rPr>
        <w:t>.</w:t>
      </w:r>
      <w:r w:rsidRPr="004222C7">
        <w:t xml:space="preserve"> </w:t>
      </w:r>
      <w:r w:rsidRPr="004222C7">
        <w:rPr>
          <w:sz w:val="28"/>
          <w:szCs w:val="28"/>
        </w:rPr>
        <w:t xml:space="preserve">Обеспечивать представление </w:t>
      </w:r>
      <w:r w:rsidR="005F776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отчета(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о </w:t>
      </w:r>
      <w:r w:rsidRPr="004222C7">
        <w:rPr>
          <w:sz w:val="28"/>
          <w:szCs w:val="28"/>
        </w:rPr>
        <w:t xml:space="preserve">(об): </w:t>
      </w:r>
    </w:p>
    <w:p w14:paraId="353C8945" w14:textId="37AB3AD9" w:rsidR="00211B7C" w:rsidRPr="00C60049" w:rsidRDefault="00211B7C" w:rsidP="005F7760">
      <w:pPr>
        <w:autoSpaceDE w:val="0"/>
        <w:autoSpaceDN w:val="0"/>
        <w:adjustRightInd w:val="0"/>
        <w:ind w:firstLine="708"/>
        <w:jc w:val="both"/>
        <w:outlineLvl w:val="0"/>
        <w:rPr>
          <w:i/>
          <w:sz w:val="28"/>
          <w:szCs w:val="28"/>
        </w:rPr>
      </w:pPr>
      <w:r w:rsidRPr="004222C7">
        <w:rPr>
          <w:sz w:val="28"/>
          <w:szCs w:val="28"/>
        </w:rPr>
        <w:t xml:space="preserve">- </w:t>
      </w:r>
      <w:r w:rsidRPr="004222C7">
        <w:rPr>
          <w:b/>
          <w:sz w:val="28"/>
          <w:szCs w:val="28"/>
        </w:rPr>
        <w:t xml:space="preserve">осуществлении расходов </w:t>
      </w:r>
      <w:r w:rsidRPr="0065677E">
        <w:rPr>
          <w:b/>
          <w:sz w:val="28"/>
          <w:szCs w:val="28"/>
        </w:rPr>
        <w:t>бюджета</w:t>
      </w:r>
      <w:r w:rsidR="001C514B" w:rsidRPr="001C514B">
        <w:rPr>
          <w:sz w:val="28"/>
          <w:szCs w:val="28"/>
        </w:rPr>
        <w:t xml:space="preserve"> Старокалитвенского</w:t>
      </w:r>
      <w:r w:rsidR="001C514B" w:rsidRPr="001C514B">
        <w:t xml:space="preserve"> </w:t>
      </w:r>
      <w:r w:rsidR="005F7760" w:rsidRPr="005F7760">
        <w:rPr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Pr="0065677E">
        <w:rPr>
          <w:sz w:val="28"/>
          <w:szCs w:val="28"/>
        </w:rPr>
        <w:t xml:space="preserve">источником финансового обеспечения которых является </w:t>
      </w:r>
      <w:r w:rsidR="005F7760">
        <w:rPr>
          <w:sz w:val="28"/>
          <w:szCs w:val="28"/>
        </w:rPr>
        <w:t>иной межбюджетный трансферт</w:t>
      </w:r>
      <w:r w:rsidRPr="0065677E">
        <w:rPr>
          <w:sz w:val="28"/>
          <w:szCs w:val="28"/>
        </w:rPr>
        <w:t>, по форме согласно приложению № 4 к настоящему Соглашению, являющемуся его неотъемлемой</w:t>
      </w:r>
      <w:r w:rsidRPr="004222C7">
        <w:rPr>
          <w:sz w:val="28"/>
          <w:szCs w:val="28"/>
        </w:rPr>
        <w:t xml:space="preserve"> частью</w:t>
      </w:r>
      <w:r>
        <w:rPr>
          <w:sz w:val="28"/>
          <w:szCs w:val="28"/>
        </w:rPr>
        <w:t xml:space="preserve">, ежемесячно до </w:t>
      </w:r>
      <w:r w:rsidR="005F7760">
        <w:rPr>
          <w:sz w:val="28"/>
          <w:szCs w:val="28"/>
        </w:rPr>
        <w:t>3</w:t>
      </w:r>
      <w:r>
        <w:rPr>
          <w:sz w:val="28"/>
          <w:szCs w:val="28"/>
        </w:rPr>
        <w:t xml:space="preserve"> числа месяца, следующего за отчетным месяцем, ежегодно </w:t>
      </w:r>
      <w:r w:rsidRPr="000A589E">
        <w:rPr>
          <w:sz w:val="28"/>
          <w:szCs w:val="28"/>
          <w:u w:val="single"/>
        </w:rPr>
        <w:t>не позднее</w:t>
      </w:r>
      <w:r w:rsidRPr="000A589E">
        <w:rPr>
          <w:i/>
          <w:sz w:val="28"/>
          <w:szCs w:val="28"/>
          <w:u w:val="single"/>
        </w:rPr>
        <w:t xml:space="preserve"> </w:t>
      </w:r>
      <w:r w:rsidR="005F7760">
        <w:rPr>
          <w:sz w:val="28"/>
          <w:szCs w:val="28"/>
          <w:u w:val="single"/>
        </w:rPr>
        <w:t>12</w:t>
      </w:r>
      <w:r w:rsidRPr="000A589E">
        <w:rPr>
          <w:sz w:val="28"/>
          <w:szCs w:val="28"/>
          <w:u w:val="single"/>
        </w:rPr>
        <w:t xml:space="preserve"> января</w:t>
      </w:r>
      <w:r w:rsidRPr="00C60049">
        <w:rPr>
          <w:sz w:val="28"/>
          <w:szCs w:val="28"/>
        </w:rPr>
        <w:t xml:space="preserve"> года, следующего за </w:t>
      </w:r>
      <w:r>
        <w:rPr>
          <w:sz w:val="28"/>
          <w:szCs w:val="28"/>
        </w:rPr>
        <w:t>отчетным годом</w:t>
      </w:r>
      <w:r w:rsidRPr="00C60049">
        <w:rPr>
          <w:sz w:val="28"/>
          <w:szCs w:val="28"/>
        </w:rPr>
        <w:t>;</w:t>
      </w:r>
      <w:r w:rsidRPr="00C60049">
        <w:rPr>
          <w:i/>
          <w:sz w:val="28"/>
          <w:szCs w:val="28"/>
        </w:rPr>
        <w:t xml:space="preserve"> </w:t>
      </w:r>
    </w:p>
    <w:p w14:paraId="6E6AE20C" w14:textId="145A31A9" w:rsidR="00211B7C" w:rsidRPr="000A589E" w:rsidRDefault="00211B7C" w:rsidP="00211B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22C7">
        <w:rPr>
          <w:sz w:val="28"/>
          <w:szCs w:val="28"/>
        </w:rPr>
        <w:t xml:space="preserve">- </w:t>
      </w:r>
      <w:r w:rsidRPr="004222C7">
        <w:rPr>
          <w:b/>
          <w:sz w:val="28"/>
          <w:szCs w:val="28"/>
        </w:rPr>
        <w:t xml:space="preserve">достижении значений результатов использования </w:t>
      </w:r>
      <w:r w:rsidR="009479C4">
        <w:rPr>
          <w:b/>
          <w:sz w:val="28"/>
          <w:szCs w:val="28"/>
        </w:rPr>
        <w:t>иного межбюджетного трансферта</w:t>
      </w:r>
      <w:r w:rsidRPr="004222C7">
        <w:rPr>
          <w:sz w:val="28"/>
          <w:szCs w:val="28"/>
        </w:rPr>
        <w:t xml:space="preserve"> по форме согласно приложению №</w:t>
      </w:r>
      <w:r>
        <w:rPr>
          <w:sz w:val="28"/>
          <w:szCs w:val="28"/>
        </w:rPr>
        <w:t xml:space="preserve"> 5</w:t>
      </w:r>
      <w:r w:rsidRPr="004222C7">
        <w:rPr>
          <w:sz w:val="28"/>
          <w:szCs w:val="28"/>
        </w:rPr>
        <w:t xml:space="preserve"> к настоящему Соглашению, являющемуся его неотъемлемой частью</w:t>
      </w:r>
      <w:r>
        <w:rPr>
          <w:sz w:val="28"/>
          <w:szCs w:val="28"/>
        </w:rPr>
        <w:t xml:space="preserve">, </w:t>
      </w:r>
      <w:r w:rsidRPr="000A589E">
        <w:rPr>
          <w:sz w:val="28"/>
          <w:szCs w:val="28"/>
          <w:u w:val="single"/>
        </w:rPr>
        <w:t xml:space="preserve">не позднее </w:t>
      </w:r>
      <w:r>
        <w:rPr>
          <w:sz w:val="28"/>
          <w:szCs w:val="28"/>
          <w:u w:val="single"/>
        </w:rPr>
        <w:t>1</w:t>
      </w:r>
      <w:r w:rsidR="005F7760">
        <w:rPr>
          <w:sz w:val="28"/>
          <w:szCs w:val="28"/>
          <w:u w:val="single"/>
        </w:rPr>
        <w:t>2</w:t>
      </w:r>
      <w:r w:rsidRPr="000A589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января </w:t>
      </w:r>
      <w:r w:rsidRPr="000A589E">
        <w:rPr>
          <w:sz w:val="28"/>
          <w:szCs w:val="28"/>
        </w:rPr>
        <w:t xml:space="preserve">года, следующего за годом, </w:t>
      </w:r>
      <w:r>
        <w:rPr>
          <w:sz w:val="28"/>
          <w:szCs w:val="28"/>
        </w:rPr>
        <w:t>в котором была получен</w:t>
      </w:r>
      <w:r w:rsidR="009479C4">
        <w:rPr>
          <w:sz w:val="28"/>
          <w:szCs w:val="28"/>
        </w:rPr>
        <w:t xml:space="preserve"> иной межбюджетный трансферт.</w:t>
      </w:r>
    </w:p>
    <w:p w14:paraId="58904B14" w14:textId="44F18A87" w:rsidR="00211B7C" w:rsidRPr="00C6598E" w:rsidRDefault="00211B7C" w:rsidP="009479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22C7">
        <w:rPr>
          <w:sz w:val="28"/>
          <w:szCs w:val="28"/>
        </w:rPr>
        <w:t xml:space="preserve"> </w:t>
      </w:r>
      <w:r w:rsidRPr="00AB4D77">
        <w:rPr>
          <w:sz w:val="28"/>
          <w:szCs w:val="28"/>
        </w:rPr>
        <w:t>4.3.</w:t>
      </w:r>
      <w:r>
        <w:rPr>
          <w:sz w:val="28"/>
          <w:szCs w:val="28"/>
        </w:rPr>
        <w:t>5</w:t>
      </w:r>
      <w:r w:rsidRPr="00AB4D77">
        <w:rPr>
          <w:sz w:val="28"/>
          <w:szCs w:val="28"/>
        </w:rPr>
        <w:t>.</w:t>
      </w:r>
      <w:r w:rsidRPr="00EC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6598E">
        <w:rPr>
          <w:sz w:val="28"/>
          <w:szCs w:val="28"/>
        </w:rPr>
        <w:t>случае получения запроса обеспечивать представление Главному распорядителю документов и материалов, необходимых для осуществления контроля за соблюдением Получателем условий</w:t>
      </w:r>
      <w:r>
        <w:rPr>
          <w:sz w:val="28"/>
          <w:szCs w:val="28"/>
        </w:rPr>
        <w:t xml:space="preserve"> </w:t>
      </w:r>
      <w:r w:rsidRPr="00C6598E">
        <w:rPr>
          <w:sz w:val="28"/>
          <w:szCs w:val="28"/>
        </w:rPr>
        <w:t xml:space="preserve">предоставления </w:t>
      </w:r>
      <w:r w:rsidR="00947A03" w:rsidRPr="00947A03">
        <w:rPr>
          <w:sz w:val="28"/>
          <w:szCs w:val="28"/>
        </w:rPr>
        <w:t>иного межбюджетного трансферта</w:t>
      </w:r>
      <w:r w:rsidRPr="00C6598E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947A03" w:rsidRPr="00947A03">
        <w:rPr>
          <w:sz w:val="28"/>
          <w:szCs w:val="28"/>
        </w:rPr>
        <w:t>иного межбюджетного трансферта</w:t>
      </w:r>
      <w:r w:rsidRPr="00C6598E">
        <w:rPr>
          <w:sz w:val="28"/>
          <w:szCs w:val="28"/>
        </w:rPr>
        <w:t>.</w:t>
      </w:r>
    </w:p>
    <w:p w14:paraId="329D2345" w14:textId="649DE0A6" w:rsidR="00211B7C" w:rsidRPr="00411A14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411A14">
        <w:rPr>
          <w:sz w:val="28"/>
          <w:szCs w:val="28"/>
        </w:rPr>
        <w:t>4.3.</w:t>
      </w:r>
      <w:r>
        <w:rPr>
          <w:sz w:val="28"/>
          <w:szCs w:val="28"/>
        </w:rPr>
        <w:t>6</w:t>
      </w:r>
      <w:r w:rsidRPr="00411A14">
        <w:rPr>
          <w:sz w:val="28"/>
          <w:szCs w:val="28"/>
        </w:rPr>
        <w:t xml:space="preserve">. </w:t>
      </w:r>
      <w:r w:rsidRPr="00C6598E">
        <w:rPr>
          <w:sz w:val="28"/>
          <w:szCs w:val="28"/>
        </w:rPr>
        <w:t xml:space="preserve">Возвратить в </w:t>
      </w:r>
      <w:r w:rsidR="00136C5C">
        <w:rPr>
          <w:sz w:val="28"/>
          <w:szCs w:val="28"/>
        </w:rPr>
        <w:t xml:space="preserve">муниципальный бюджет </w:t>
      </w:r>
      <w:r w:rsidRPr="00C6598E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947A03" w:rsidRPr="00947A03">
        <w:rPr>
          <w:sz w:val="28"/>
          <w:szCs w:val="28"/>
        </w:rPr>
        <w:t>иного межбюджетного трансферта</w:t>
      </w:r>
      <w:r w:rsidRPr="00C6598E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14:paraId="515EE236" w14:textId="77777777" w:rsidR="00211B7C" w:rsidRPr="00384F43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  <w:u w:val="single"/>
        </w:rPr>
      </w:pPr>
      <w:r w:rsidRPr="00384F43">
        <w:rPr>
          <w:sz w:val="28"/>
          <w:szCs w:val="28"/>
          <w:u w:val="single"/>
        </w:rPr>
        <w:t>4.4. Получатель вправе:</w:t>
      </w:r>
    </w:p>
    <w:p w14:paraId="40190AC8" w14:textId="7C5D859B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AD74E6">
        <w:rPr>
          <w:sz w:val="28"/>
          <w:szCs w:val="28"/>
        </w:rPr>
        <w:t xml:space="preserve">4.4.1. Обращаться к </w:t>
      </w:r>
      <w:r w:rsidR="009479C4">
        <w:rPr>
          <w:sz w:val="28"/>
          <w:szCs w:val="28"/>
        </w:rPr>
        <w:t>администрации</w:t>
      </w:r>
      <w:r w:rsidRPr="00AD74E6">
        <w:rPr>
          <w:sz w:val="28"/>
          <w:szCs w:val="28"/>
        </w:rPr>
        <w:t xml:space="preserve"> за разъяснениями в связи с исполнением настоящего Соглашения.</w:t>
      </w:r>
    </w:p>
    <w:p w14:paraId="1BBF7A58" w14:textId="04A85362" w:rsidR="00211B7C" w:rsidRDefault="00211B7C" w:rsidP="00211B7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D74E6">
        <w:rPr>
          <w:b/>
          <w:bCs/>
          <w:sz w:val="28"/>
          <w:szCs w:val="28"/>
        </w:rPr>
        <w:t>V. Ответственность Сторон</w:t>
      </w:r>
    </w:p>
    <w:p w14:paraId="775E0B0F" w14:textId="77777777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AD74E6">
        <w:rPr>
          <w:sz w:val="28"/>
          <w:szCs w:val="28"/>
        </w:rPr>
        <w:t xml:space="preserve">5.1. </w:t>
      </w:r>
      <w:r w:rsidRPr="00816E01">
        <w:rPr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14:paraId="47A423C1" w14:textId="77777777" w:rsidR="00E766C1" w:rsidRDefault="00211B7C" w:rsidP="00E766C1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AD74E6">
        <w:rPr>
          <w:sz w:val="28"/>
          <w:szCs w:val="28"/>
        </w:rPr>
        <w:t xml:space="preserve">5.2. </w:t>
      </w:r>
      <w:r w:rsidR="00E766C1" w:rsidRPr="00E766C1">
        <w:rPr>
          <w:sz w:val="28"/>
          <w:szCs w:val="28"/>
        </w:rPr>
        <w:t>В случае если не использованный по состоянию на 1 января финансового года, следующего за отчетным, остаток иного межбюджетного трансферта не перечислен в доход бюджета Россошанского муниципального района Воронежской области, указанные средства подлежат взысканию в доход бюджета Россошанского муниципального района Воронежской области в судебном порядке.</w:t>
      </w:r>
    </w:p>
    <w:p w14:paraId="0BE32251" w14:textId="0732EC69" w:rsidR="00211B7C" w:rsidRPr="000A589E" w:rsidRDefault="00211B7C" w:rsidP="00E766C1">
      <w:pPr>
        <w:autoSpaceDE w:val="0"/>
        <w:autoSpaceDN w:val="0"/>
        <w:adjustRightInd w:val="0"/>
        <w:spacing w:after="240"/>
        <w:ind w:firstLine="709"/>
        <w:jc w:val="center"/>
        <w:outlineLvl w:val="0"/>
        <w:rPr>
          <w:b/>
          <w:bCs/>
          <w:sz w:val="28"/>
          <w:szCs w:val="28"/>
        </w:rPr>
      </w:pPr>
      <w:r w:rsidRPr="000A589E">
        <w:rPr>
          <w:b/>
          <w:bCs/>
          <w:sz w:val="28"/>
          <w:szCs w:val="28"/>
        </w:rPr>
        <w:lastRenderedPageBreak/>
        <w:t>VI. Иные условия</w:t>
      </w:r>
    </w:p>
    <w:p w14:paraId="0709D85A" w14:textId="77777777" w:rsidR="00211B7C" w:rsidRPr="000A589E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0A589E">
        <w:rPr>
          <w:sz w:val="28"/>
          <w:szCs w:val="28"/>
        </w:rPr>
        <w:t>6.1. Иные условия по настоящему Соглашению:</w:t>
      </w:r>
    </w:p>
    <w:p w14:paraId="2538D824" w14:textId="375454DD" w:rsidR="005A53A6" w:rsidRDefault="00211B7C" w:rsidP="00211B7C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sz w:val="28"/>
          <w:szCs w:val="28"/>
        </w:rPr>
      </w:pPr>
      <w:r w:rsidRPr="000A589E">
        <w:rPr>
          <w:sz w:val="28"/>
          <w:szCs w:val="28"/>
        </w:rPr>
        <w:t xml:space="preserve">6.1.1. Уполномоченным органом местного самоуправления, осуществляющим взаимодействие с </w:t>
      </w:r>
      <w:r w:rsidR="004D363C">
        <w:rPr>
          <w:sz w:val="28"/>
          <w:szCs w:val="28"/>
        </w:rPr>
        <w:t>Администрацией</w:t>
      </w:r>
      <w:r w:rsidRPr="000A589E">
        <w:rPr>
          <w:sz w:val="28"/>
          <w:szCs w:val="28"/>
        </w:rPr>
        <w:t>, на который со стороны Получателя возлагаются функции по исполнению (координации исполнения) настоящего Соглашения и предоставления отчетности, является</w:t>
      </w:r>
      <w:r>
        <w:rPr>
          <w:sz w:val="28"/>
          <w:szCs w:val="28"/>
        </w:rPr>
        <w:t xml:space="preserve"> </w:t>
      </w:r>
      <w:r w:rsidR="0065677E">
        <w:rPr>
          <w:sz w:val="28"/>
          <w:szCs w:val="28"/>
        </w:rPr>
        <w:t>администрация</w:t>
      </w:r>
      <w:r w:rsidR="001C514B" w:rsidRPr="001C514B">
        <w:t xml:space="preserve"> </w:t>
      </w:r>
      <w:r w:rsidR="001C514B" w:rsidRPr="001C514B">
        <w:rPr>
          <w:sz w:val="28"/>
          <w:szCs w:val="28"/>
        </w:rPr>
        <w:t xml:space="preserve">Старокалитвенского </w:t>
      </w:r>
      <w:r w:rsidR="004D363C" w:rsidRPr="004D363C">
        <w:rPr>
          <w:sz w:val="28"/>
          <w:szCs w:val="28"/>
        </w:rPr>
        <w:t>сельского поселения Россошанского муниципаль</w:t>
      </w:r>
      <w:r w:rsidR="004D363C">
        <w:rPr>
          <w:sz w:val="28"/>
          <w:szCs w:val="28"/>
        </w:rPr>
        <w:t>ного района Воронежской области.</w:t>
      </w:r>
    </w:p>
    <w:p w14:paraId="49C13377" w14:textId="1762BB01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830BFC">
        <w:rPr>
          <w:sz w:val="28"/>
          <w:szCs w:val="28"/>
        </w:rPr>
        <w:t xml:space="preserve">6.1.2. </w:t>
      </w:r>
      <w:r w:rsidR="004D363C">
        <w:rPr>
          <w:sz w:val="28"/>
          <w:szCs w:val="28"/>
        </w:rPr>
        <w:t>Администрация</w:t>
      </w:r>
      <w:r w:rsidRPr="00830BFC">
        <w:rPr>
          <w:sz w:val="28"/>
          <w:szCs w:val="28"/>
        </w:rPr>
        <w:t xml:space="preserve"> в рамках исполнения настоящего Соглашения осуществляет еженедельный мониторинг закупок, проводимых Получателем, </w:t>
      </w:r>
      <w:r>
        <w:rPr>
          <w:sz w:val="28"/>
          <w:szCs w:val="28"/>
        </w:rPr>
        <w:t>а также</w:t>
      </w:r>
      <w:r w:rsidRPr="00830BFC">
        <w:rPr>
          <w:sz w:val="28"/>
          <w:szCs w:val="28"/>
        </w:rPr>
        <w:t xml:space="preserve"> еженедельный мониторинг исполнения муниципальных контрактов, заключенных Получателем.</w:t>
      </w:r>
    </w:p>
    <w:p w14:paraId="13E048F4" w14:textId="3353B840" w:rsidR="00113EE3" w:rsidRPr="00830BFC" w:rsidRDefault="00113EE3" w:rsidP="00113EE3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113EE3">
        <w:rPr>
          <w:sz w:val="28"/>
          <w:szCs w:val="28"/>
        </w:rPr>
        <w:t xml:space="preserve">6.1.3. Мониторинг исполнения муниципальных контрактов проводится </w:t>
      </w:r>
      <w:r w:rsidR="004D363C">
        <w:rPr>
          <w:sz w:val="28"/>
          <w:szCs w:val="28"/>
        </w:rPr>
        <w:t>Администрацией</w:t>
      </w:r>
      <w:r w:rsidRPr="00113EE3">
        <w:rPr>
          <w:sz w:val="28"/>
          <w:szCs w:val="28"/>
        </w:rPr>
        <w:t xml:space="preserve"> на основании информации, предоставляемой Получателем в электронном виде еженедельно по средам с даты заключения муниципального контракта (договора) и до полного его исполнения.</w:t>
      </w:r>
    </w:p>
    <w:p w14:paraId="1E5B81A0" w14:textId="77777777" w:rsidR="00211B7C" w:rsidRPr="00C5437F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C5437F">
        <w:rPr>
          <w:sz w:val="28"/>
          <w:szCs w:val="28"/>
        </w:rPr>
        <w:t>6.1.</w:t>
      </w:r>
      <w:r w:rsidR="00113EE3">
        <w:rPr>
          <w:sz w:val="28"/>
          <w:szCs w:val="28"/>
        </w:rPr>
        <w:t>4</w:t>
      </w:r>
      <w:r w:rsidRPr="00C5437F">
        <w:rPr>
          <w:sz w:val="28"/>
          <w:szCs w:val="28"/>
        </w:rPr>
        <w:t xml:space="preserve">. Получатель в </w:t>
      </w:r>
      <w:r>
        <w:rPr>
          <w:sz w:val="28"/>
          <w:szCs w:val="28"/>
        </w:rPr>
        <w:t>целях</w:t>
      </w:r>
      <w:r w:rsidRPr="00C5437F">
        <w:rPr>
          <w:sz w:val="28"/>
          <w:szCs w:val="28"/>
        </w:rPr>
        <w:t xml:space="preserve"> исполнения настоящего Соглашения обеспечивает:</w:t>
      </w:r>
    </w:p>
    <w:p w14:paraId="37888774" w14:textId="06AE69CF" w:rsidR="00211B7C" w:rsidRPr="001347D2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C5437F">
        <w:rPr>
          <w:sz w:val="28"/>
          <w:szCs w:val="28"/>
        </w:rPr>
        <w:t xml:space="preserve">а) завершение выполнения работ по заключенным муниципальным контрактам (договорам) в </w:t>
      </w:r>
      <w:r w:rsidRPr="001347D2">
        <w:rPr>
          <w:sz w:val="28"/>
          <w:szCs w:val="28"/>
        </w:rPr>
        <w:t xml:space="preserve">срок </w:t>
      </w:r>
      <w:r w:rsidRPr="001347D2">
        <w:rPr>
          <w:b/>
          <w:sz w:val="28"/>
          <w:szCs w:val="28"/>
        </w:rPr>
        <w:t xml:space="preserve">не позднее </w:t>
      </w:r>
      <w:r w:rsidR="00355238" w:rsidRPr="001347D2">
        <w:rPr>
          <w:b/>
          <w:sz w:val="28"/>
          <w:szCs w:val="28"/>
        </w:rPr>
        <w:t>1</w:t>
      </w:r>
      <w:r w:rsidR="004D363C">
        <w:rPr>
          <w:b/>
          <w:sz w:val="28"/>
          <w:szCs w:val="28"/>
        </w:rPr>
        <w:t>0</w:t>
      </w:r>
      <w:r w:rsidR="00355238" w:rsidRPr="001347D2">
        <w:rPr>
          <w:b/>
          <w:sz w:val="28"/>
          <w:szCs w:val="28"/>
        </w:rPr>
        <w:t xml:space="preserve"> ноября</w:t>
      </w:r>
      <w:r w:rsidRPr="001347D2">
        <w:rPr>
          <w:b/>
          <w:sz w:val="28"/>
          <w:szCs w:val="28"/>
        </w:rPr>
        <w:t xml:space="preserve"> 2025 года</w:t>
      </w:r>
      <w:r w:rsidRPr="001347D2">
        <w:rPr>
          <w:sz w:val="28"/>
          <w:szCs w:val="28"/>
        </w:rPr>
        <w:t xml:space="preserve"> (без учета времени приемки выполненных работ).</w:t>
      </w:r>
    </w:p>
    <w:p w14:paraId="0BC14D0D" w14:textId="77777777" w:rsidR="00211B7C" w:rsidRPr="00070837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30776E">
        <w:rPr>
          <w:sz w:val="28"/>
          <w:szCs w:val="28"/>
        </w:rPr>
        <w:t xml:space="preserve">б) заключение муниципальных контрактов (договоров) </w:t>
      </w:r>
      <w:r w:rsidRPr="0030776E">
        <w:rPr>
          <w:b/>
          <w:sz w:val="28"/>
          <w:szCs w:val="28"/>
        </w:rPr>
        <w:t>не позднее</w:t>
      </w:r>
      <w:r w:rsidRPr="0030776E">
        <w:rPr>
          <w:b/>
          <w:sz w:val="28"/>
          <w:szCs w:val="28"/>
        </w:rPr>
        <w:br/>
      </w:r>
      <w:r w:rsidR="00355238" w:rsidRPr="0030776E">
        <w:rPr>
          <w:b/>
          <w:sz w:val="28"/>
          <w:szCs w:val="28"/>
        </w:rPr>
        <w:t>01</w:t>
      </w:r>
      <w:r w:rsidRPr="0030776E">
        <w:rPr>
          <w:b/>
          <w:sz w:val="28"/>
          <w:szCs w:val="28"/>
        </w:rPr>
        <w:t xml:space="preserve"> ию</w:t>
      </w:r>
      <w:r w:rsidR="00355238" w:rsidRPr="0030776E">
        <w:rPr>
          <w:b/>
          <w:sz w:val="28"/>
          <w:szCs w:val="28"/>
        </w:rPr>
        <w:t>л</w:t>
      </w:r>
      <w:r w:rsidRPr="0030776E">
        <w:rPr>
          <w:b/>
          <w:sz w:val="28"/>
          <w:szCs w:val="28"/>
        </w:rPr>
        <w:t xml:space="preserve">я 2025 года </w:t>
      </w:r>
      <w:r w:rsidRPr="0030776E">
        <w:rPr>
          <w:i/>
          <w:sz w:val="28"/>
          <w:szCs w:val="28"/>
        </w:rPr>
        <w:t xml:space="preserve">(в случае повторного проведения закупочных процедур </w:t>
      </w:r>
      <w:r w:rsidRPr="0030776E">
        <w:rPr>
          <w:i/>
          <w:sz w:val="28"/>
          <w:szCs w:val="28"/>
          <w:u w:val="single"/>
        </w:rPr>
        <w:t>не позднее 2</w:t>
      </w:r>
      <w:r w:rsidR="001347D2" w:rsidRPr="0030776E">
        <w:rPr>
          <w:i/>
          <w:sz w:val="28"/>
          <w:szCs w:val="28"/>
          <w:u w:val="single"/>
        </w:rPr>
        <w:t>2</w:t>
      </w:r>
      <w:r w:rsidRPr="0030776E">
        <w:rPr>
          <w:i/>
          <w:sz w:val="28"/>
          <w:szCs w:val="28"/>
          <w:u w:val="single"/>
        </w:rPr>
        <w:t xml:space="preserve"> июля 2025 года</w:t>
      </w:r>
      <w:r w:rsidRPr="0030776E">
        <w:rPr>
          <w:i/>
          <w:sz w:val="28"/>
          <w:szCs w:val="28"/>
        </w:rPr>
        <w:t>).</w:t>
      </w:r>
    </w:p>
    <w:p w14:paraId="11B5B262" w14:textId="10A770CA" w:rsidR="00211B7C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предоставление</w:t>
      </w:r>
      <w:r w:rsidRPr="00693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  <w:r w:rsidR="004D363C">
        <w:rPr>
          <w:sz w:val="28"/>
          <w:szCs w:val="28"/>
        </w:rPr>
        <w:t>Администрации</w:t>
      </w:r>
      <w:r>
        <w:rPr>
          <w:sz w:val="28"/>
          <w:szCs w:val="28"/>
        </w:rPr>
        <w:t>:</w:t>
      </w:r>
    </w:p>
    <w:p w14:paraId="02891819" w14:textId="77777777" w:rsidR="00211B7C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437F">
        <w:rPr>
          <w:sz w:val="28"/>
          <w:szCs w:val="28"/>
        </w:rPr>
        <w:t xml:space="preserve"> о результатах проведения закупки в течени</w:t>
      </w:r>
      <w:r>
        <w:rPr>
          <w:sz w:val="28"/>
          <w:szCs w:val="28"/>
        </w:rPr>
        <w:t>е</w:t>
      </w:r>
      <w:r w:rsidRPr="00C5437F">
        <w:rPr>
          <w:sz w:val="28"/>
          <w:szCs w:val="28"/>
        </w:rPr>
        <w:t xml:space="preserve"> 3-х рабочих</w:t>
      </w:r>
      <w:r w:rsidRPr="00693F72">
        <w:rPr>
          <w:sz w:val="28"/>
          <w:szCs w:val="28"/>
        </w:rPr>
        <w:t xml:space="preserve"> </w:t>
      </w:r>
      <w:r w:rsidRPr="00C5437F">
        <w:rPr>
          <w:sz w:val="28"/>
          <w:szCs w:val="28"/>
        </w:rPr>
        <w:t>дней с даты подписания в ЕИС протокола о подведении итогов конкурентной процедуры закупки или заключения контр</w:t>
      </w:r>
      <w:r>
        <w:rPr>
          <w:sz w:val="28"/>
          <w:szCs w:val="28"/>
        </w:rPr>
        <w:t>акта с единственным подрядчиком;</w:t>
      </w:r>
    </w:p>
    <w:p w14:paraId="606E16ED" w14:textId="77777777" w:rsidR="00211B7C" w:rsidRPr="00C5437F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расторжении муниципального контракта (договора)</w:t>
      </w:r>
      <w:r w:rsidRPr="00693F72">
        <w:rPr>
          <w:sz w:val="28"/>
          <w:szCs w:val="28"/>
        </w:rPr>
        <w:t xml:space="preserve"> </w:t>
      </w:r>
      <w:r w:rsidRPr="00C5437F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C5437F">
        <w:rPr>
          <w:sz w:val="28"/>
          <w:szCs w:val="28"/>
        </w:rPr>
        <w:t xml:space="preserve"> 3-х рабочих дней с даты </w:t>
      </w:r>
      <w:r>
        <w:rPr>
          <w:sz w:val="28"/>
          <w:szCs w:val="28"/>
        </w:rPr>
        <w:t>размещения сведений</w:t>
      </w:r>
      <w:r w:rsidRPr="00C5437F">
        <w:rPr>
          <w:sz w:val="28"/>
          <w:szCs w:val="28"/>
        </w:rPr>
        <w:t xml:space="preserve"> в ЕИС</w:t>
      </w:r>
      <w:r>
        <w:rPr>
          <w:sz w:val="28"/>
          <w:szCs w:val="28"/>
        </w:rPr>
        <w:t>.</w:t>
      </w:r>
    </w:p>
    <w:p w14:paraId="7A726381" w14:textId="77777777" w:rsidR="00211B7C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C5437F">
        <w:rPr>
          <w:sz w:val="28"/>
          <w:szCs w:val="28"/>
        </w:rPr>
        <w:t>6.</w:t>
      </w:r>
      <w:r>
        <w:rPr>
          <w:sz w:val="28"/>
          <w:szCs w:val="28"/>
        </w:rPr>
        <w:t>1.</w:t>
      </w:r>
      <w:r w:rsidR="00113EE3">
        <w:rPr>
          <w:sz w:val="28"/>
          <w:szCs w:val="28"/>
        </w:rPr>
        <w:t>5</w:t>
      </w:r>
      <w:r w:rsidRPr="00C5437F">
        <w:rPr>
          <w:sz w:val="28"/>
          <w:szCs w:val="28"/>
        </w:rPr>
        <w:t xml:space="preserve">. Получатель в </w:t>
      </w:r>
      <w:r>
        <w:rPr>
          <w:sz w:val="28"/>
          <w:szCs w:val="28"/>
        </w:rPr>
        <w:t>рамках</w:t>
      </w:r>
      <w:r w:rsidRPr="00C5437F">
        <w:rPr>
          <w:sz w:val="28"/>
          <w:szCs w:val="28"/>
        </w:rPr>
        <w:t xml:space="preserve"> исполнения настоящего Соглашения обеспечивает</w:t>
      </w:r>
      <w:r w:rsidRPr="004C56BF">
        <w:t xml:space="preserve"> </w:t>
      </w:r>
      <w:r w:rsidRPr="004C56BF">
        <w:rPr>
          <w:sz w:val="28"/>
          <w:szCs w:val="28"/>
        </w:rPr>
        <w:t>включение в муниципальные контракты (договоры)</w:t>
      </w:r>
      <w:r>
        <w:rPr>
          <w:sz w:val="28"/>
          <w:szCs w:val="28"/>
        </w:rPr>
        <w:t>:</w:t>
      </w:r>
    </w:p>
    <w:p w14:paraId="116041CE" w14:textId="77777777" w:rsidR="00211B7C" w:rsidRPr="005B0059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5B0059">
        <w:rPr>
          <w:sz w:val="28"/>
          <w:szCs w:val="28"/>
        </w:rPr>
        <w:t>а) оптимальных сроков завершения работ на основании графиков производства работ;</w:t>
      </w:r>
    </w:p>
    <w:p w14:paraId="34C92BB7" w14:textId="77777777" w:rsidR="00211B7C" w:rsidRPr="005B0059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5B0059">
        <w:rPr>
          <w:sz w:val="28"/>
          <w:szCs w:val="28"/>
        </w:rPr>
        <w:t xml:space="preserve">б) конкретных сроков неисполнения подрядчиком </w:t>
      </w:r>
      <w:r>
        <w:rPr>
          <w:sz w:val="28"/>
          <w:szCs w:val="28"/>
        </w:rPr>
        <w:t xml:space="preserve">условий и </w:t>
      </w:r>
      <w:r w:rsidRPr="005B0059">
        <w:rPr>
          <w:sz w:val="28"/>
          <w:szCs w:val="28"/>
        </w:rPr>
        <w:t xml:space="preserve">обязательств, предусмотренных муниципальным контрактом (договором), </w:t>
      </w:r>
      <w:r>
        <w:rPr>
          <w:sz w:val="28"/>
          <w:szCs w:val="28"/>
        </w:rPr>
        <w:t>после истечения которых возможно одностороннее</w:t>
      </w:r>
      <w:r w:rsidRPr="005B0059">
        <w:rPr>
          <w:sz w:val="28"/>
          <w:szCs w:val="28"/>
        </w:rPr>
        <w:t xml:space="preserve"> расторжения контракта в </w:t>
      </w:r>
      <w:r w:rsidRPr="005B0059">
        <w:rPr>
          <w:sz w:val="28"/>
          <w:szCs w:val="28"/>
        </w:rPr>
        <w:lastRenderedPageBreak/>
        <w:t xml:space="preserve">соответствии с </w:t>
      </w:r>
      <w:r>
        <w:rPr>
          <w:sz w:val="28"/>
          <w:szCs w:val="28"/>
        </w:rPr>
        <w:t>частью</w:t>
      </w:r>
      <w:r w:rsidRPr="005B0059">
        <w:rPr>
          <w:sz w:val="28"/>
          <w:szCs w:val="28"/>
        </w:rPr>
        <w:t xml:space="preserve"> 9 статьи 95 № 44-ФЗ;</w:t>
      </w:r>
    </w:p>
    <w:p w14:paraId="249EE7F2" w14:textId="77777777" w:rsidR="00211B7C" w:rsidRPr="005B0059" w:rsidRDefault="00211B7C" w:rsidP="00211B7C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5B0059">
        <w:rPr>
          <w:sz w:val="28"/>
          <w:szCs w:val="28"/>
        </w:rPr>
        <w:t xml:space="preserve">в) локальных сметных расчетов </w:t>
      </w:r>
      <w:r>
        <w:rPr>
          <w:sz w:val="28"/>
          <w:szCs w:val="28"/>
        </w:rPr>
        <w:t xml:space="preserve">и </w:t>
      </w:r>
      <w:r w:rsidRPr="005B0059">
        <w:rPr>
          <w:sz w:val="28"/>
          <w:szCs w:val="28"/>
        </w:rPr>
        <w:t>графиков производства работ с указанием видов работ</w:t>
      </w:r>
      <w:r>
        <w:rPr>
          <w:sz w:val="28"/>
          <w:szCs w:val="28"/>
        </w:rPr>
        <w:t xml:space="preserve"> и сроков выполнения работ</w:t>
      </w:r>
      <w:r w:rsidRPr="005B0059">
        <w:rPr>
          <w:sz w:val="28"/>
          <w:szCs w:val="28"/>
        </w:rPr>
        <w:t>, являющихся приложе</w:t>
      </w:r>
      <w:r>
        <w:rPr>
          <w:sz w:val="28"/>
          <w:szCs w:val="28"/>
        </w:rPr>
        <w:t>ниями</w:t>
      </w:r>
      <w:r w:rsidRPr="005B0059">
        <w:rPr>
          <w:sz w:val="28"/>
          <w:szCs w:val="28"/>
        </w:rPr>
        <w:t xml:space="preserve"> к муниципальным контрактам</w:t>
      </w:r>
      <w:r>
        <w:rPr>
          <w:sz w:val="28"/>
          <w:szCs w:val="28"/>
        </w:rPr>
        <w:t xml:space="preserve"> (договорам)</w:t>
      </w:r>
      <w:r w:rsidRPr="005B0059">
        <w:rPr>
          <w:sz w:val="28"/>
          <w:szCs w:val="28"/>
        </w:rPr>
        <w:t>.</w:t>
      </w:r>
    </w:p>
    <w:p w14:paraId="7F34E7EE" w14:textId="77777777" w:rsidR="00211B7C" w:rsidRPr="00026DB9" w:rsidRDefault="00211B7C" w:rsidP="00211B7C">
      <w:pPr>
        <w:widowControl w:val="0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026DB9">
        <w:rPr>
          <w:sz w:val="28"/>
          <w:szCs w:val="28"/>
        </w:rPr>
        <w:t>6.1.</w:t>
      </w:r>
      <w:r w:rsidR="00113EE3">
        <w:rPr>
          <w:sz w:val="28"/>
          <w:szCs w:val="28"/>
        </w:rPr>
        <w:t>6</w:t>
      </w:r>
      <w:r w:rsidRPr="00026DB9">
        <w:rPr>
          <w:sz w:val="28"/>
          <w:szCs w:val="28"/>
        </w:rPr>
        <w:t xml:space="preserve">. Получатель осуществляет контроль за исполнением подрядчиком условий и обязательств, предусмотренных муниципальным контрактом (договором), в том числе </w:t>
      </w:r>
      <w:r>
        <w:rPr>
          <w:sz w:val="28"/>
          <w:szCs w:val="28"/>
        </w:rPr>
        <w:t xml:space="preserve">за соблюдением срока завершения работ по муниципальному контракту (договору) и </w:t>
      </w:r>
      <w:r w:rsidRPr="00026DB9">
        <w:rPr>
          <w:sz w:val="28"/>
          <w:szCs w:val="28"/>
        </w:rPr>
        <w:t xml:space="preserve">сроков проведения работ, установленных графиком производства работ. </w:t>
      </w:r>
    </w:p>
    <w:p w14:paraId="2BB29E6E" w14:textId="337F68E9" w:rsidR="00211B7C" w:rsidRPr="006D0128" w:rsidRDefault="00211B7C" w:rsidP="00211B7C">
      <w:pPr>
        <w:widowControl w:val="0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color w:val="FF0000"/>
          <w:sz w:val="28"/>
          <w:szCs w:val="28"/>
        </w:rPr>
      </w:pPr>
      <w:r w:rsidRPr="00026DB9">
        <w:rPr>
          <w:sz w:val="28"/>
          <w:szCs w:val="28"/>
        </w:rPr>
        <w:t>6.1.</w:t>
      </w:r>
      <w:r w:rsidR="00113EE3">
        <w:rPr>
          <w:sz w:val="28"/>
          <w:szCs w:val="28"/>
        </w:rPr>
        <w:t>7</w:t>
      </w:r>
      <w:r w:rsidRPr="00026DB9">
        <w:rPr>
          <w:sz w:val="28"/>
          <w:szCs w:val="28"/>
        </w:rPr>
        <w:t xml:space="preserve">. Получатель </w:t>
      </w:r>
      <w:r>
        <w:rPr>
          <w:sz w:val="28"/>
          <w:szCs w:val="28"/>
        </w:rPr>
        <w:t>проводит претензионную</w:t>
      </w:r>
      <w:r w:rsidRPr="00026DB9">
        <w:rPr>
          <w:sz w:val="28"/>
          <w:szCs w:val="28"/>
        </w:rPr>
        <w:t xml:space="preserve"> работы пр</w:t>
      </w:r>
      <w:r>
        <w:rPr>
          <w:sz w:val="28"/>
          <w:szCs w:val="28"/>
        </w:rPr>
        <w:t>и нарушении подрядчиком условий и</w:t>
      </w:r>
      <w:r w:rsidRPr="00026DB9">
        <w:rPr>
          <w:sz w:val="28"/>
          <w:szCs w:val="28"/>
        </w:rPr>
        <w:t xml:space="preserve"> обязательств, предусмотренных муници</w:t>
      </w:r>
      <w:r>
        <w:rPr>
          <w:sz w:val="28"/>
          <w:szCs w:val="28"/>
        </w:rPr>
        <w:t xml:space="preserve">пальным контрактом (договором) и </w:t>
      </w:r>
      <w:r w:rsidRPr="00026DB9">
        <w:rPr>
          <w:b/>
          <w:sz w:val="28"/>
          <w:szCs w:val="28"/>
        </w:rPr>
        <w:t>в течени</w:t>
      </w:r>
      <w:r>
        <w:rPr>
          <w:b/>
          <w:sz w:val="28"/>
          <w:szCs w:val="28"/>
        </w:rPr>
        <w:t>е</w:t>
      </w:r>
      <w:r w:rsidRPr="00026DB9">
        <w:rPr>
          <w:b/>
          <w:sz w:val="28"/>
          <w:szCs w:val="28"/>
        </w:rPr>
        <w:t xml:space="preserve"> 3-х рабочих дней</w:t>
      </w:r>
      <w:r w:rsidRPr="00026DB9">
        <w:rPr>
          <w:sz w:val="28"/>
          <w:szCs w:val="28"/>
        </w:rPr>
        <w:t xml:space="preserve"> с даты </w:t>
      </w:r>
      <w:r>
        <w:rPr>
          <w:sz w:val="28"/>
          <w:szCs w:val="28"/>
        </w:rPr>
        <w:t xml:space="preserve">направления уведомления подрядчику предоставляет </w:t>
      </w:r>
      <w:r w:rsidR="004D36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скан-копии оригиналов выставленных претензий.</w:t>
      </w:r>
    </w:p>
    <w:p w14:paraId="7E74BD4C" w14:textId="0AACEBB9" w:rsidR="00211B7C" w:rsidRPr="00026DB9" w:rsidRDefault="00211B7C" w:rsidP="00211B7C">
      <w:pPr>
        <w:widowControl w:val="0"/>
        <w:tabs>
          <w:tab w:val="left" w:pos="1469"/>
        </w:tabs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6.1.</w:t>
      </w:r>
      <w:r w:rsidR="00113EE3">
        <w:rPr>
          <w:sz w:val="28"/>
          <w:szCs w:val="28"/>
        </w:rPr>
        <w:t>8</w:t>
      </w:r>
      <w:r w:rsidRPr="00026DB9">
        <w:rPr>
          <w:sz w:val="28"/>
          <w:szCs w:val="28"/>
        </w:rPr>
        <w:t xml:space="preserve">. Получатель предоставляет </w:t>
      </w:r>
      <w:r w:rsidR="004D363C">
        <w:rPr>
          <w:sz w:val="28"/>
          <w:szCs w:val="28"/>
        </w:rPr>
        <w:t>Администрации</w:t>
      </w:r>
      <w:r w:rsidRPr="00026DB9">
        <w:rPr>
          <w:sz w:val="28"/>
          <w:szCs w:val="28"/>
        </w:rPr>
        <w:t xml:space="preserve"> в электронном виде копии платежных документов о перечисление средств подрядчику </w:t>
      </w:r>
      <w:r w:rsidRPr="00026DB9">
        <w:rPr>
          <w:b/>
          <w:sz w:val="28"/>
          <w:szCs w:val="28"/>
        </w:rPr>
        <w:t>в течени</w:t>
      </w:r>
      <w:r>
        <w:rPr>
          <w:b/>
          <w:sz w:val="28"/>
          <w:szCs w:val="28"/>
        </w:rPr>
        <w:t>е</w:t>
      </w:r>
      <w:r w:rsidRPr="00026DB9">
        <w:rPr>
          <w:b/>
          <w:sz w:val="28"/>
          <w:szCs w:val="28"/>
        </w:rPr>
        <w:t xml:space="preserve"> 3-х рабочих дней</w:t>
      </w:r>
      <w:r w:rsidRPr="00026DB9">
        <w:rPr>
          <w:sz w:val="28"/>
          <w:szCs w:val="28"/>
        </w:rPr>
        <w:t xml:space="preserve"> с даты проведения платежа с отметкой УФК по Воронежской области.</w:t>
      </w:r>
    </w:p>
    <w:p w14:paraId="5F8EF68E" w14:textId="77777777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6.1.</w:t>
      </w:r>
      <w:r w:rsidR="00113EE3">
        <w:rPr>
          <w:sz w:val="28"/>
          <w:szCs w:val="28"/>
        </w:rPr>
        <w:t>9</w:t>
      </w:r>
      <w:r w:rsidRPr="00BB47C9">
        <w:rPr>
          <w:sz w:val="28"/>
          <w:szCs w:val="28"/>
        </w:rPr>
        <w:t>. Получатель при осуществлении закупки</w:t>
      </w:r>
      <w:r>
        <w:rPr>
          <w:sz w:val="28"/>
          <w:szCs w:val="28"/>
        </w:rPr>
        <w:t xml:space="preserve"> в форме конкурса </w:t>
      </w:r>
      <w:r w:rsidRPr="00BB47C9">
        <w:rPr>
          <w:sz w:val="28"/>
          <w:szCs w:val="28"/>
        </w:rPr>
        <w:t xml:space="preserve">при проведении оценки </w:t>
      </w:r>
      <w:r>
        <w:rPr>
          <w:sz w:val="28"/>
          <w:szCs w:val="28"/>
        </w:rPr>
        <w:t xml:space="preserve">заявок по критерию оценки «квалификация участников закупки» </w:t>
      </w:r>
      <w:r w:rsidRPr="00BB47C9">
        <w:rPr>
          <w:sz w:val="28"/>
          <w:szCs w:val="28"/>
        </w:rPr>
        <w:t>п</w:t>
      </w:r>
      <w:r>
        <w:rPr>
          <w:sz w:val="28"/>
          <w:szCs w:val="28"/>
        </w:rPr>
        <w:t>рименяет</w:t>
      </w:r>
      <w:r w:rsidRPr="00BB47C9">
        <w:rPr>
          <w:sz w:val="28"/>
          <w:szCs w:val="28"/>
        </w:rPr>
        <w:t xml:space="preserve"> показатель «наличие у участников закупки деловой репутации» (ЭКГ-рейтинг), установленный пунктом 24 постановления Правит</w:t>
      </w:r>
      <w:r>
        <w:rPr>
          <w:sz w:val="28"/>
          <w:szCs w:val="28"/>
        </w:rPr>
        <w:t>ельства РФ от 31.12.2021 № 2604.</w:t>
      </w:r>
      <w:r w:rsidRPr="00BB47C9">
        <w:rPr>
          <w:sz w:val="28"/>
          <w:szCs w:val="28"/>
        </w:rPr>
        <w:t xml:space="preserve"> </w:t>
      </w:r>
    </w:p>
    <w:p w14:paraId="4E6EC339" w14:textId="643A82AA" w:rsidR="00211B7C" w:rsidRDefault="00211B7C" w:rsidP="00211B7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34377"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</w:rPr>
        <w:t>.</w:t>
      </w:r>
      <w:r w:rsidRPr="00A34377">
        <w:rPr>
          <w:b/>
          <w:bCs/>
          <w:sz w:val="28"/>
          <w:szCs w:val="28"/>
        </w:rPr>
        <w:t xml:space="preserve"> </w:t>
      </w:r>
      <w:r w:rsidRPr="00AD74E6">
        <w:rPr>
          <w:b/>
          <w:bCs/>
          <w:sz w:val="28"/>
          <w:szCs w:val="28"/>
        </w:rPr>
        <w:t>Заключительные положения</w:t>
      </w:r>
    </w:p>
    <w:p w14:paraId="33B395FD" w14:textId="77777777" w:rsidR="00921610" w:rsidRDefault="00921610" w:rsidP="00211B7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631A117" w14:textId="77777777" w:rsidR="00211B7C" w:rsidRPr="00AD74E6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AD74E6">
        <w:rPr>
          <w:sz w:val="28"/>
          <w:szCs w:val="28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</w:t>
      </w:r>
      <w:r>
        <w:rPr>
          <w:sz w:val="28"/>
          <w:szCs w:val="28"/>
        </w:rPr>
        <w:t xml:space="preserve"> </w:t>
      </w:r>
      <w:r w:rsidRPr="00AD74E6">
        <w:rPr>
          <w:sz w:val="28"/>
          <w:szCs w:val="28"/>
        </w:rPr>
        <w:t>достижении согласия споры между Сторонами решаются в судебном порядке.</w:t>
      </w:r>
    </w:p>
    <w:p w14:paraId="68FDE07F" w14:textId="3C2ADAEA" w:rsidR="00211B7C" w:rsidRPr="00816E01" w:rsidRDefault="00211B7C" w:rsidP="00211B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AD74E6">
        <w:rPr>
          <w:sz w:val="28"/>
          <w:szCs w:val="28"/>
        </w:rPr>
        <w:t xml:space="preserve">.2. </w:t>
      </w:r>
      <w:r w:rsidR="00143780" w:rsidRPr="00143780">
        <w:rPr>
          <w:sz w:val="28"/>
          <w:szCs w:val="28"/>
        </w:rPr>
        <w:t>Настоящее Соглашение вступает в силу с момента его официального</w:t>
      </w:r>
      <w:r w:rsidR="004C3FAE">
        <w:rPr>
          <w:sz w:val="28"/>
          <w:szCs w:val="28"/>
        </w:rPr>
        <w:t xml:space="preserve"> опубликования обеими сторонами</w:t>
      </w:r>
      <w:r w:rsidRPr="00816E01">
        <w:rPr>
          <w:sz w:val="28"/>
          <w:szCs w:val="28"/>
        </w:rPr>
        <w:t xml:space="preserve"> и действует до полного исполнения Сторонами своих обязательств по настоящему Соглашению.</w:t>
      </w:r>
    </w:p>
    <w:p w14:paraId="6E9A4CC3" w14:textId="77777777" w:rsidR="00211B7C" w:rsidRDefault="00211B7C" w:rsidP="00211B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E01">
        <w:rPr>
          <w:sz w:val="28"/>
          <w:szCs w:val="28"/>
        </w:rPr>
        <w:t xml:space="preserve">В случае заключения по предмету настоящего Соглашения нового соглашения на очередной финансовый год и плановый период обязательства сторон по настоящему Соглашению в части: </w:t>
      </w:r>
    </w:p>
    <w:p w14:paraId="307FD2DF" w14:textId="77777777" w:rsidR="00211B7C" w:rsidRDefault="00211B7C" w:rsidP="00211B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16E01">
        <w:rPr>
          <w:sz w:val="28"/>
          <w:szCs w:val="28"/>
        </w:rPr>
        <w:t xml:space="preserve">а) текущего финансового года действуют до 31 декабря текущего финансового года, за исключением подлежащих исполнению после указанной даты обязательств, которые прекращают свое действие после полного их исполнения; </w:t>
      </w:r>
    </w:p>
    <w:p w14:paraId="32C97C92" w14:textId="3337E51E" w:rsidR="00211B7C" w:rsidRDefault="00211B7C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816E01">
        <w:rPr>
          <w:sz w:val="28"/>
          <w:szCs w:val="28"/>
        </w:rPr>
        <w:lastRenderedPageBreak/>
        <w:t xml:space="preserve">б) планового периода прекращаются с даты подписания нового соглашения. </w:t>
      </w:r>
    </w:p>
    <w:p w14:paraId="025D7B48" w14:textId="45066993" w:rsidR="00CF0B11" w:rsidRDefault="00CF0B11" w:rsidP="00211B7C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 w:rsidRPr="00CF0B11">
        <w:rPr>
          <w:sz w:val="28"/>
          <w:szCs w:val="28"/>
        </w:rPr>
        <w:t>7.3.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касающихся предмета настоящего Соглашения, Стороны вносят соответствующие изменения или дополнения к настоящему Соглашению путем заключения дополнительных соглашений или прекращают его действие.</w:t>
      </w:r>
    </w:p>
    <w:p w14:paraId="4015BAB7" w14:textId="760609BA" w:rsidR="00211B7C" w:rsidRPr="00AD74E6" w:rsidRDefault="00211B7C" w:rsidP="00211B7C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7.4. Внес</w:t>
      </w:r>
      <w:r w:rsidRPr="00816E01">
        <w:rPr>
          <w:sz w:val="28"/>
          <w:szCs w:val="28"/>
        </w:rPr>
        <w:t xml:space="preserve">ение в настоящее Соглашение изменений, предусматривающих ухудшение установленных значений результатов использования </w:t>
      </w:r>
      <w:r w:rsidR="00CF0B11">
        <w:rPr>
          <w:sz w:val="28"/>
          <w:szCs w:val="28"/>
        </w:rPr>
        <w:t>иного межбюджетного трансферта</w:t>
      </w:r>
      <w:r w:rsidRPr="00816E01">
        <w:rPr>
          <w:sz w:val="28"/>
          <w:szCs w:val="28"/>
        </w:rPr>
        <w:t>, а также продление сроков исполнения обязательств</w:t>
      </w:r>
      <w:r>
        <w:rPr>
          <w:sz w:val="28"/>
          <w:szCs w:val="28"/>
        </w:rPr>
        <w:t>,</w:t>
      </w:r>
      <w:r w:rsidRPr="00816E01">
        <w:rPr>
          <w:sz w:val="28"/>
          <w:szCs w:val="28"/>
        </w:rPr>
        <w:t xml:space="preserve"> предусмотренных настоящим Соглашением, не допускается в течение всего срока</w:t>
      </w:r>
      <w:r>
        <w:rPr>
          <w:sz w:val="28"/>
          <w:szCs w:val="28"/>
        </w:rPr>
        <w:t xml:space="preserve"> действия настоящего Соглашения,</w:t>
      </w:r>
      <w:r w:rsidRPr="00816E01">
        <w:rPr>
          <w:sz w:val="28"/>
          <w:szCs w:val="28"/>
        </w:rPr>
        <w:t xml:space="preserve"> за исключением случая </w:t>
      </w:r>
      <w:r>
        <w:rPr>
          <w:sz w:val="28"/>
          <w:szCs w:val="28"/>
        </w:rPr>
        <w:t xml:space="preserve">сокращения размера </w:t>
      </w:r>
      <w:r w:rsidR="00CF0B11">
        <w:rPr>
          <w:sz w:val="28"/>
          <w:szCs w:val="28"/>
        </w:rPr>
        <w:t>иного межбюджетного трансферта</w:t>
      </w:r>
      <w:r>
        <w:rPr>
          <w:sz w:val="28"/>
          <w:szCs w:val="28"/>
        </w:rPr>
        <w:t>.</w:t>
      </w:r>
    </w:p>
    <w:p w14:paraId="16513E83" w14:textId="3C6D9D0F" w:rsidR="00211B7C" w:rsidRDefault="00211B7C" w:rsidP="00236E69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AD74E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D74E6">
        <w:rPr>
          <w:sz w:val="28"/>
          <w:szCs w:val="28"/>
        </w:rPr>
        <w:t>. Расторжение настоящего Соглашения возможно при взаимном согласии Сторон</w:t>
      </w:r>
      <w:r>
        <w:rPr>
          <w:sz w:val="28"/>
          <w:szCs w:val="28"/>
        </w:rPr>
        <w:t xml:space="preserve"> </w:t>
      </w:r>
      <w:r w:rsidRPr="00AD74E6">
        <w:rPr>
          <w:sz w:val="28"/>
          <w:szCs w:val="28"/>
        </w:rPr>
        <w:t xml:space="preserve">и оформляется в виде </w:t>
      </w:r>
      <w:r>
        <w:rPr>
          <w:sz w:val="28"/>
          <w:szCs w:val="28"/>
        </w:rPr>
        <w:t>д</w:t>
      </w:r>
      <w:r w:rsidRPr="006A3452">
        <w:rPr>
          <w:sz w:val="28"/>
          <w:szCs w:val="28"/>
        </w:rPr>
        <w:t>ополнительно</w:t>
      </w:r>
      <w:r>
        <w:rPr>
          <w:sz w:val="28"/>
          <w:szCs w:val="28"/>
        </w:rPr>
        <w:t>го</w:t>
      </w:r>
      <w:r w:rsidRPr="006A3452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 о расторжении Соглашения</w:t>
      </w:r>
      <w:r w:rsidRPr="006A3452">
        <w:rPr>
          <w:sz w:val="28"/>
          <w:szCs w:val="28"/>
        </w:rPr>
        <w:t>.</w:t>
      </w:r>
    </w:p>
    <w:p w14:paraId="45D7F18B" w14:textId="77777777" w:rsidR="00211B7C" w:rsidRDefault="00211B7C" w:rsidP="00211B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74E6">
        <w:rPr>
          <w:b/>
          <w:bCs/>
          <w:sz w:val="28"/>
          <w:szCs w:val="28"/>
        </w:rPr>
        <w:t>VI</w:t>
      </w:r>
      <w:r w:rsidRPr="00A34377">
        <w:rPr>
          <w:b/>
          <w:bCs/>
          <w:sz w:val="28"/>
          <w:szCs w:val="28"/>
        </w:rPr>
        <w:t>I</w:t>
      </w:r>
      <w:r w:rsidRPr="00AD74E6">
        <w:rPr>
          <w:b/>
          <w:bCs/>
          <w:sz w:val="28"/>
          <w:szCs w:val="28"/>
        </w:rPr>
        <w:t>I</w:t>
      </w:r>
      <w:r w:rsidRPr="00AD74E6">
        <w:rPr>
          <w:sz w:val="28"/>
          <w:szCs w:val="28"/>
        </w:rPr>
        <w:t xml:space="preserve">. </w:t>
      </w:r>
      <w:r w:rsidRPr="00AD74E6">
        <w:rPr>
          <w:b/>
          <w:bCs/>
          <w:sz w:val="28"/>
          <w:szCs w:val="28"/>
        </w:rPr>
        <w:t>Платежные реквизиты Сторон</w:t>
      </w:r>
      <w:r w:rsidRPr="00AD74E6">
        <w:rPr>
          <w:sz w:val="28"/>
          <w:szCs w:val="28"/>
        </w:rPr>
        <w:t>:</w:t>
      </w:r>
    </w:p>
    <w:p w14:paraId="085A460E" w14:textId="77777777" w:rsidR="00211B7C" w:rsidRPr="00AD74E6" w:rsidRDefault="00211B7C" w:rsidP="00211B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211B7C" w:rsidRPr="00D02B4C" w14:paraId="77A50299" w14:textId="77777777" w:rsidTr="00C6510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5394" w14:textId="67E1246C" w:rsidR="00CF0B11" w:rsidRPr="00A03A21" w:rsidRDefault="00CF0B11" w:rsidP="00CF0B1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7"/>
                <w:szCs w:val="27"/>
              </w:rPr>
            </w:pPr>
            <w:r w:rsidRPr="00A03A21">
              <w:rPr>
                <w:b/>
                <w:i/>
                <w:sz w:val="27"/>
                <w:szCs w:val="27"/>
              </w:rPr>
              <w:t xml:space="preserve">Наименование </w:t>
            </w:r>
            <w:r w:rsidR="00FF6D60">
              <w:rPr>
                <w:b/>
                <w:i/>
                <w:sz w:val="27"/>
                <w:szCs w:val="27"/>
              </w:rPr>
              <w:t>Адми</w:t>
            </w:r>
            <w:r w:rsidR="008656FE">
              <w:rPr>
                <w:b/>
                <w:i/>
                <w:sz w:val="27"/>
                <w:szCs w:val="27"/>
              </w:rPr>
              <w:t>н</w:t>
            </w:r>
            <w:r w:rsidR="00FF6D60">
              <w:rPr>
                <w:b/>
                <w:i/>
                <w:sz w:val="27"/>
                <w:szCs w:val="27"/>
              </w:rPr>
              <w:t>истрации</w:t>
            </w:r>
            <w:r w:rsidRPr="00A03A21">
              <w:rPr>
                <w:b/>
                <w:i/>
                <w:sz w:val="27"/>
                <w:szCs w:val="27"/>
              </w:rPr>
              <w:t>:</w:t>
            </w:r>
          </w:p>
          <w:p w14:paraId="3A1949CC" w14:textId="77777777" w:rsidR="00CF0B11" w:rsidRDefault="00CF0B11" w:rsidP="00CF0B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14:paraId="1976A7AE" w14:textId="7730ED20" w:rsidR="00211B7C" w:rsidRPr="00ED62B6" w:rsidRDefault="00CF0B11" w:rsidP="00CF0B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D2DD2">
              <w:rPr>
                <w:sz w:val="27"/>
                <w:szCs w:val="27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6B3D" w14:textId="77777777" w:rsidR="00211B7C" w:rsidRPr="00A03A21" w:rsidRDefault="00211B7C" w:rsidP="000B01F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7"/>
                <w:szCs w:val="27"/>
              </w:rPr>
            </w:pPr>
            <w:r w:rsidRPr="00A03A21">
              <w:rPr>
                <w:b/>
                <w:i/>
                <w:sz w:val="27"/>
                <w:szCs w:val="27"/>
              </w:rPr>
              <w:t>Наименование Получателя:</w:t>
            </w:r>
          </w:p>
          <w:p w14:paraId="18D951CE" w14:textId="77777777" w:rsidR="000E37B6" w:rsidRDefault="000E37B6" w:rsidP="000B01F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14:paraId="098367E3" w14:textId="28E9D5E9" w:rsidR="00CF0B11" w:rsidRPr="00CF0B11" w:rsidRDefault="00CF0B11" w:rsidP="00CF0B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F0B11">
              <w:rPr>
                <w:sz w:val="27"/>
                <w:szCs w:val="27"/>
              </w:rPr>
              <w:t>Администрация</w:t>
            </w:r>
            <w:r w:rsidR="001C514B">
              <w:t xml:space="preserve"> </w:t>
            </w:r>
            <w:r w:rsidR="001C514B" w:rsidRPr="001C514B">
              <w:rPr>
                <w:sz w:val="27"/>
                <w:szCs w:val="27"/>
              </w:rPr>
              <w:t>Старокалитвенского</w:t>
            </w:r>
            <w:r w:rsidRPr="00CF0B11">
              <w:rPr>
                <w:sz w:val="27"/>
                <w:szCs w:val="27"/>
              </w:rPr>
              <w:t xml:space="preserve"> сельского поселения Россошанского</w:t>
            </w:r>
          </w:p>
          <w:p w14:paraId="40682D77" w14:textId="113530BB" w:rsidR="00211B7C" w:rsidRPr="00ED62B6" w:rsidRDefault="00CF0B11" w:rsidP="00CF0B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F0B11">
              <w:rPr>
                <w:sz w:val="27"/>
                <w:szCs w:val="27"/>
              </w:rPr>
              <w:t>муниципального района Воронежской области</w:t>
            </w:r>
          </w:p>
        </w:tc>
      </w:tr>
      <w:tr w:rsidR="00211B7C" w:rsidRPr="00D02B4C" w14:paraId="688F7E3F" w14:textId="77777777" w:rsidTr="00C6510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6989" w14:textId="77777777" w:rsidR="00CF0B11" w:rsidRPr="00CF0B11" w:rsidRDefault="00CF0B11" w:rsidP="00CF0B11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CF0B11">
              <w:rPr>
                <w:b/>
                <w:sz w:val="27"/>
                <w:szCs w:val="27"/>
              </w:rPr>
              <w:t xml:space="preserve">Место нахождения: </w:t>
            </w:r>
          </w:p>
          <w:p w14:paraId="28CA7506" w14:textId="18A8E5F3" w:rsidR="00211B7C" w:rsidRPr="00CF0B11" w:rsidRDefault="00CF0B11" w:rsidP="00BD1FD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F0B11">
              <w:rPr>
                <w:sz w:val="27"/>
                <w:szCs w:val="27"/>
              </w:rPr>
              <w:t>396650, Воронежская область, г. Россошь, пл. Лен</w:t>
            </w:r>
            <w:r w:rsidR="00BD1FDE">
              <w:rPr>
                <w:sz w:val="27"/>
                <w:szCs w:val="27"/>
              </w:rPr>
              <w:t>и</w:t>
            </w:r>
            <w:r w:rsidRPr="00CF0B11">
              <w:rPr>
                <w:sz w:val="27"/>
                <w:szCs w:val="27"/>
              </w:rPr>
              <w:t>на,4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81EA" w14:textId="77777777" w:rsidR="00CF0B11" w:rsidRPr="00CF0B11" w:rsidRDefault="00CF0B11" w:rsidP="00CF0B11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CF0B11">
              <w:rPr>
                <w:b/>
                <w:sz w:val="27"/>
                <w:szCs w:val="27"/>
              </w:rPr>
              <w:t>Место нахождения:</w:t>
            </w:r>
          </w:p>
          <w:p w14:paraId="3F70E1B4" w14:textId="66F0EB78" w:rsidR="00211B7C" w:rsidRPr="00CF0B11" w:rsidRDefault="000132EA" w:rsidP="00CF0B1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132EA">
              <w:rPr>
                <w:sz w:val="27"/>
                <w:szCs w:val="27"/>
              </w:rPr>
              <w:t>396633, Воронежская область, Россошанский район, с. Старая Калитва, ул. Центральная, 1</w:t>
            </w:r>
          </w:p>
        </w:tc>
      </w:tr>
      <w:tr w:rsidR="00CF0B11" w:rsidRPr="00D02B4C" w14:paraId="0082FDA3" w14:textId="77777777" w:rsidTr="00C6510C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AB0E" w14:textId="6E2F3480" w:rsidR="00CF0B11" w:rsidRDefault="00CF0B11" w:rsidP="00CF0B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7"/>
                <w:szCs w:val="27"/>
              </w:rPr>
            </w:pPr>
            <w:r w:rsidRPr="00947557">
              <w:rPr>
                <w:i/>
                <w:sz w:val="27"/>
                <w:szCs w:val="27"/>
              </w:rPr>
              <w:t>Банковские реквизиты:</w:t>
            </w:r>
          </w:p>
          <w:p w14:paraId="39985CD7" w14:textId="2C6B09D2" w:rsidR="00336C15" w:rsidRPr="00336C15" w:rsidRDefault="00336C15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336C15">
              <w:rPr>
                <w:sz w:val="27"/>
                <w:szCs w:val="27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6C9B0064" w14:textId="51515E38" w:rsidR="00CF0B11" w:rsidRPr="00947557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БИК</w:t>
            </w:r>
            <w:r w:rsidRPr="00947557">
              <w:rPr>
                <w:sz w:val="27"/>
                <w:szCs w:val="27"/>
              </w:rPr>
              <w:t xml:space="preserve"> 012007084</w:t>
            </w:r>
          </w:p>
          <w:p w14:paraId="39DBC8F8" w14:textId="177F8C59" w:rsidR="00116818" w:rsidRPr="00947557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947557">
              <w:rPr>
                <w:sz w:val="27"/>
                <w:szCs w:val="27"/>
              </w:rPr>
              <w:t>Банк ОТДЕЛЕНИЕ ВОРОНЕЖ БАНКА РОССИИ/</w:t>
            </w:r>
            <w:r>
              <w:rPr>
                <w:sz w:val="27"/>
                <w:szCs w:val="27"/>
              </w:rPr>
              <w:t>/</w:t>
            </w:r>
            <w:r w:rsidRPr="00947557">
              <w:rPr>
                <w:sz w:val="27"/>
                <w:szCs w:val="27"/>
              </w:rPr>
              <w:t>УФК по Воронежской области г. Воронеж</w:t>
            </w:r>
          </w:p>
          <w:p w14:paraId="79CB6DC7" w14:textId="77777777" w:rsidR="00CF0B11" w:rsidRPr="00C46A6A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Единый казначейский счет</w:t>
            </w:r>
          </w:p>
          <w:p w14:paraId="0C3F6FD8" w14:textId="77777777" w:rsidR="00CF0B11" w:rsidRPr="004C4485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C4485">
              <w:rPr>
                <w:sz w:val="27"/>
                <w:szCs w:val="27"/>
              </w:rPr>
              <w:lastRenderedPageBreak/>
              <w:t>40102810945370000023</w:t>
            </w:r>
          </w:p>
          <w:p w14:paraId="78B27161" w14:textId="5CFC828D" w:rsidR="00CF0B11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C4485">
              <w:rPr>
                <w:b/>
                <w:sz w:val="27"/>
                <w:szCs w:val="27"/>
              </w:rPr>
              <w:t>Казначейский счет</w:t>
            </w:r>
            <w:r w:rsidRPr="004C4485">
              <w:rPr>
                <w:sz w:val="27"/>
                <w:szCs w:val="27"/>
              </w:rPr>
              <w:t xml:space="preserve"> 03</w:t>
            </w:r>
            <w:r w:rsidR="00A05A85">
              <w:rPr>
                <w:sz w:val="27"/>
                <w:szCs w:val="27"/>
              </w:rPr>
              <w:t>231643206470003100</w:t>
            </w:r>
          </w:p>
          <w:p w14:paraId="70B4941D" w14:textId="5434050C" w:rsidR="00CF0B11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Лицевой счет</w:t>
            </w:r>
            <w:r w:rsidRPr="0094755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</w:t>
            </w:r>
            <w:r w:rsidR="00A05A85">
              <w:rPr>
                <w:sz w:val="27"/>
                <w:szCs w:val="27"/>
              </w:rPr>
              <w:t>2313001240</w:t>
            </w:r>
            <w:r>
              <w:rPr>
                <w:sz w:val="27"/>
                <w:szCs w:val="27"/>
              </w:rPr>
              <w:t xml:space="preserve"> в УФК по Воронежской области </w:t>
            </w:r>
          </w:p>
          <w:p w14:paraId="5AA322BB" w14:textId="77777777" w:rsidR="00CF0B11" w:rsidRPr="00581C19" w:rsidRDefault="00CF0B11" w:rsidP="00CF0B1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63F38">
              <w:rPr>
                <w:b/>
                <w:sz w:val="27"/>
                <w:szCs w:val="27"/>
              </w:rPr>
              <w:t>ИНН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8F28FE">
              <w:rPr>
                <w:bCs/>
                <w:sz w:val="27"/>
                <w:szCs w:val="27"/>
              </w:rPr>
              <w:t>3627001908</w:t>
            </w:r>
            <w:r>
              <w:rPr>
                <w:bCs/>
                <w:sz w:val="27"/>
                <w:szCs w:val="27"/>
              </w:rPr>
              <w:t>/</w:t>
            </w:r>
            <w:r w:rsidRPr="00763F38">
              <w:rPr>
                <w:b/>
                <w:sz w:val="27"/>
                <w:szCs w:val="27"/>
              </w:rPr>
              <w:t>КПП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B27933">
              <w:rPr>
                <w:bCs/>
                <w:sz w:val="27"/>
                <w:szCs w:val="27"/>
              </w:rPr>
              <w:t>362701001</w:t>
            </w:r>
            <w:r w:rsidRPr="00763F38">
              <w:rPr>
                <w:b/>
                <w:sz w:val="27"/>
                <w:szCs w:val="27"/>
              </w:rPr>
              <w:t xml:space="preserve">  </w:t>
            </w:r>
            <w:r w:rsidRPr="00581C19">
              <w:rPr>
                <w:sz w:val="27"/>
                <w:szCs w:val="27"/>
              </w:rPr>
              <w:t xml:space="preserve">       </w:t>
            </w:r>
          </w:p>
          <w:p w14:paraId="3F784610" w14:textId="77777777" w:rsidR="00CF0B11" w:rsidRPr="00581C19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66D96">
              <w:rPr>
                <w:b/>
                <w:sz w:val="27"/>
                <w:szCs w:val="27"/>
              </w:rPr>
              <w:t>ОГРН</w:t>
            </w:r>
            <w:r w:rsidRPr="00581C19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  1023601234546</w:t>
            </w:r>
            <w:r w:rsidRPr="00581C19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</w:t>
            </w:r>
          </w:p>
          <w:p w14:paraId="04249D65" w14:textId="77777777" w:rsidR="00CF0B11" w:rsidRPr="00581C19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0D1D70">
              <w:rPr>
                <w:b/>
                <w:sz w:val="27"/>
                <w:szCs w:val="27"/>
              </w:rPr>
              <w:t>ОКПО</w:t>
            </w:r>
            <w:r w:rsidRPr="00581C1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</w:t>
            </w:r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02283611</w:t>
            </w:r>
            <w:r w:rsidRPr="00581C19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</w:t>
            </w:r>
          </w:p>
          <w:p w14:paraId="0BB6ED68" w14:textId="77777777" w:rsidR="00CF0B11" w:rsidRDefault="00CF0B11" w:rsidP="00CF0B11">
            <w:pPr>
              <w:autoSpaceDE w:val="0"/>
              <w:autoSpaceDN w:val="0"/>
              <w:adjustRightInd w:val="0"/>
              <w:spacing w:line="360" w:lineRule="auto"/>
              <w:rPr>
                <w:sz w:val="27"/>
                <w:szCs w:val="27"/>
              </w:rPr>
            </w:pPr>
            <w:proofErr w:type="gramStart"/>
            <w:r w:rsidRPr="000D1D70">
              <w:rPr>
                <w:b/>
                <w:sz w:val="27"/>
                <w:szCs w:val="27"/>
              </w:rPr>
              <w:t>ОКТМО</w:t>
            </w:r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20647000</w:t>
            </w:r>
            <w:proofErr w:type="gramEnd"/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</w:t>
            </w:r>
          </w:p>
          <w:p w14:paraId="5F673E29" w14:textId="03CEED34" w:rsidR="00CF0B11" w:rsidRPr="00ED62B6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924C" w14:textId="77777777" w:rsidR="00CF0B11" w:rsidRDefault="00CF0B11" w:rsidP="00CF0B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7"/>
                <w:szCs w:val="27"/>
              </w:rPr>
            </w:pPr>
            <w:r w:rsidRPr="00947557">
              <w:rPr>
                <w:i/>
                <w:sz w:val="27"/>
                <w:szCs w:val="27"/>
              </w:rPr>
              <w:lastRenderedPageBreak/>
              <w:t>Банковские реквизиты:</w:t>
            </w:r>
          </w:p>
          <w:p w14:paraId="7016AB15" w14:textId="77777777" w:rsidR="00CF0B11" w:rsidRPr="00947557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БИК</w:t>
            </w:r>
            <w:r w:rsidRPr="00947557">
              <w:rPr>
                <w:sz w:val="27"/>
                <w:szCs w:val="27"/>
              </w:rPr>
              <w:t xml:space="preserve"> 012007084</w:t>
            </w:r>
          </w:p>
          <w:p w14:paraId="165AF175" w14:textId="4ECA3838" w:rsidR="00CF0B11" w:rsidRPr="00947557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947557">
              <w:rPr>
                <w:sz w:val="27"/>
                <w:szCs w:val="27"/>
              </w:rPr>
              <w:t>Банк ОТДЕЛЕНИЕ ВОРОНЕЖ БАНКА РОССИИ/</w:t>
            </w:r>
            <w:r>
              <w:rPr>
                <w:sz w:val="27"/>
                <w:szCs w:val="27"/>
              </w:rPr>
              <w:t>/</w:t>
            </w:r>
            <w:r w:rsidRPr="00947557">
              <w:rPr>
                <w:sz w:val="27"/>
                <w:szCs w:val="27"/>
              </w:rPr>
              <w:t>УФК по Воронежской области г. Воронеж</w:t>
            </w:r>
          </w:p>
          <w:p w14:paraId="7BB367F8" w14:textId="77777777" w:rsidR="00CF0B11" w:rsidRPr="00C46A6A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Единый казначейский счет</w:t>
            </w:r>
          </w:p>
          <w:p w14:paraId="2CA8960C" w14:textId="680E6FA8" w:rsidR="00CF0B11" w:rsidRPr="004C4485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C4485">
              <w:rPr>
                <w:sz w:val="27"/>
                <w:szCs w:val="27"/>
              </w:rPr>
              <w:t>40102810945370000023</w:t>
            </w:r>
          </w:p>
          <w:p w14:paraId="5A911510" w14:textId="448E13C6" w:rsidR="00CF0B11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4C4485">
              <w:rPr>
                <w:b/>
                <w:sz w:val="27"/>
                <w:szCs w:val="27"/>
              </w:rPr>
              <w:t>Казначейский счет</w:t>
            </w:r>
            <w:r w:rsidRPr="004C4485">
              <w:rPr>
                <w:sz w:val="27"/>
                <w:szCs w:val="27"/>
              </w:rPr>
              <w:t xml:space="preserve"> 03100643000000013100</w:t>
            </w:r>
          </w:p>
          <w:p w14:paraId="0AE1E454" w14:textId="1362A2B2" w:rsidR="00CF0B11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lastRenderedPageBreak/>
              <w:t>Лицевой счет</w:t>
            </w:r>
            <w:r w:rsidRPr="0094755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0431300</w:t>
            </w:r>
            <w:r w:rsidR="000132EA">
              <w:rPr>
                <w:sz w:val="27"/>
                <w:szCs w:val="27"/>
              </w:rPr>
              <w:t>2810</w:t>
            </w:r>
            <w:r>
              <w:rPr>
                <w:sz w:val="27"/>
                <w:szCs w:val="27"/>
              </w:rPr>
              <w:t xml:space="preserve"> в УФК по Воронежской области </w:t>
            </w:r>
          </w:p>
          <w:p w14:paraId="235970CD" w14:textId="27776B21" w:rsidR="00CF0B11" w:rsidRPr="00581C19" w:rsidRDefault="00CF0B11" w:rsidP="00CF0B1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63F38">
              <w:rPr>
                <w:b/>
                <w:sz w:val="27"/>
                <w:szCs w:val="27"/>
              </w:rPr>
              <w:t>ИНН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8F28FE">
              <w:rPr>
                <w:bCs/>
                <w:sz w:val="27"/>
                <w:szCs w:val="27"/>
              </w:rPr>
              <w:t>362700</w:t>
            </w:r>
            <w:r w:rsidR="0056249A">
              <w:rPr>
                <w:bCs/>
                <w:sz w:val="27"/>
                <w:szCs w:val="27"/>
              </w:rPr>
              <w:t>97</w:t>
            </w:r>
            <w:r w:rsidR="000767A3">
              <w:rPr>
                <w:bCs/>
                <w:sz w:val="27"/>
                <w:szCs w:val="27"/>
              </w:rPr>
              <w:t>84</w:t>
            </w:r>
            <w:r>
              <w:rPr>
                <w:bCs/>
                <w:sz w:val="27"/>
                <w:szCs w:val="27"/>
              </w:rPr>
              <w:t>/</w:t>
            </w:r>
            <w:r w:rsidRPr="00763F38">
              <w:rPr>
                <w:b/>
                <w:sz w:val="27"/>
                <w:szCs w:val="27"/>
              </w:rPr>
              <w:t>КПП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B27933">
              <w:rPr>
                <w:bCs/>
                <w:sz w:val="27"/>
                <w:szCs w:val="27"/>
              </w:rPr>
              <w:t>362701001</w:t>
            </w:r>
            <w:r w:rsidRPr="00763F38">
              <w:rPr>
                <w:b/>
                <w:sz w:val="27"/>
                <w:szCs w:val="27"/>
              </w:rPr>
              <w:t xml:space="preserve">  </w:t>
            </w:r>
            <w:r w:rsidRPr="00581C19">
              <w:rPr>
                <w:sz w:val="27"/>
                <w:szCs w:val="27"/>
              </w:rPr>
              <w:t xml:space="preserve">       </w:t>
            </w:r>
          </w:p>
          <w:p w14:paraId="3949211F" w14:textId="6E4C7AE5" w:rsidR="00CF0B11" w:rsidRPr="00BF447F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BF447F">
              <w:rPr>
                <w:b/>
                <w:sz w:val="27"/>
                <w:szCs w:val="27"/>
              </w:rPr>
              <w:t>ОГРН</w:t>
            </w:r>
            <w:r w:rsidRPr="00BF447F">
              <w:rPr>
                <w:sz w:val="27"/>
                <w:szCs w:val="27"/>
              </w:rPr>
              <w:t xml:space="preserve">     </w:t>
            </w:r>
            <w:r w:rsidR="00397D06" w:rsidRPr="00BF447F">
              <w:rPr>
                <w:sz w:val="27"/>
                <w:szCs w:val="27"/>
              </w:rPr>
              <w:t>103366450</w:t>
            </w:r>
            <w:r w:rsidR="000132EA">
              <w:rPr>
                <w:sz w:val="27"/>
                <w:szCs w:val="27"/>
              </w:rPr>
              <w:t>0935</w:t>
            </w:r>
            <w:r w:rsidRPr="00BF447F">
              <w:rPr>
                <w:sz w:val="27"/>
                <w:szCs w:val="27"/>
              </w:rPr>
              <w:t xml:space="preserve">     </w:t>
            </w:r>
          </w:p>
          <w:p w14:paraId="45886207" w14:textId="1E6A997F" w:rsidR="00CF0B11" w:rsidRPr="00581C19" w:rsidRDefault="00CF0B11" w:rsidP="00CF0B11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BF447F">
              <w:rPr>
                <w:b/>
                <w:sz w:val="27"/>
                <w:szCs w:val="27"/>
              </w:rPr>
              <w:t>ОКПО</w:t>
            </w:r>
            <w:r w:rsidRPr="00BF447F">
              <w:rPr>
                <w:sz w:val="27"/>
                <w:szCs w:val="27"/>
              </w:rPr>
              <w:t xml:space="preserve">    </w:t>
            </w:r>
            <w:r w:rsidR="00397D06" w:rsidRPr="00BF447F">
              <w:rPr>
                <w:sz w:val="27"/>
                <w:szCs w:val="27"/>
              </w:rPr>
              <w:t>041</w:t>
            </w:r>
            <w:r w:rsidR="00FD350A">
              <w:rPr>
                <w:sz w:val="27"/>
                <w:szCs w:val="27"/>
              </w:rPr>
              <w:t>32402</w:t>
            </w:r>
          </w:p>
          <w:p w14:paraId="1C257020" w14:textId="28E4E8CB" w:rsidR="00CF0B11" w:rsidRDefault="00CF0B11" w:rsidP="00CF0B11">
            <w:pPr>
              <w:autoSpaceDE w:val="0"/>
              <w:autoSpaceDN w:val="0"/>
              <w:adjustRightInd w:val="0"/>
              <w:spacing w:line="360" w:lineRule="auto"/>
              <w:rPr>
                <w:sz w:val="27"/>
                <w:szCs w:val="27"/>
              </w:rPr>
            </w:pPr>
            <w:proofErr w:type="gramStart"/>
            <w:r w:rsidRPr="000D1D70">
              <w:rPr>
                <w:b/>
                <w:sz w:val="27"/>
                <w:szCs w:val="27"/>
              </w:rPr>
              <w:t>ОКТМО</w:t>
            </w:r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20647</w:t>
            </w:r>
            <w:r w:rsidR="007C0567">
              <w:rPr>
                <w:sz w:val="27"/>
                <w:szCs w:val="27"/>
              </w:rPr>
              <w:t>4</w:t>
            </w:r>
            <w:r w:rsidR="000132EA">
              <w:rPr>
                <w:sz w:val="27"/>
                <w:szCs w:val="27"/>
              </w:rPr>
              <w:t>56</w:t>
            </w:r>
            <w:proofErr w:type="gramEnd"/>
            <w:r w:rsidRPr="00581C19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</w:t>
            </w:r>
          </w:p>
          <w:p w14:paraId="4C4B5183" w14:textId="00B10954" w:rsidR="00CF0B11" w:rsidRPr="00763F38" w:rsidRDefault="00CF0B11" w:rsidP="00C67BDA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  <w:r w:rsidRPr="00C46A6A">
              <w:rPr>
                <w:b/>
                <w:sz w:val="27"/>
                <w:szCs w:val="27"/>
              </w:rPr>
              <w:t>КБК доходов</w:t>
            </w:r>
            <w:r w:rsidRPr="00C46A6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</w:t>
            </w:r>
            <w:r w:rsidR="00C67BDA">
              <w:rPr>
                <w:sz w:val="27"/>
                <w:szCs w:val="27"/>
              </w:rPr>
              <w:t>1</w:t>
            </w:r>
            <w:r w:rsidR="007C0567">
              <w:rPr>
                <w:sz w:val="27"/>
                <w:szCs w:val="27"/>
              </w:rPr>
              <w:t>4 202 4</w:t>
            </w:r>
            <w:r>
              <w:rPr>
                <w:sz w:val="27"/>
                <w:szCs w:val="27"/>
              </w:rPr>
              <w:t>99</w:t>
            </w:r>
            <w:r w:rsidR="00097976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 xml:space="preserve">9 </w:t>
            </w:r>
            <w:r w:rsidR="007C0567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 xml:space="preserve"> 0000 150</w:t>
            </w:r>
          </w:p>
        </w:tc>
      </w:tr>
    </w:tbl>
    <w:p w14:paraId="3C491109" w14:textId="77777777" w:rsidR="000076FE" w:rsidRDefault="000076FE" w:rsidP="001E15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A1F504C" w14:textId="77777777" w:rsidR="000076FE" w:rsidRPr="00667D89" w:rsidRDefault="000076FE" w:rsidP="000076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74E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X</w:t>
      </w:r>
      <w:r w:rsidRPr="00AD74E6">
        <w:rPr>
          <w:b/>
          <w:bCs/>
          <w:sz w:val="28"/>
          <w:szCs w:val="28"/>
        </w:rPr>
        <w:t>.</w:t>
      </w:r>
      <w:r w:rsidRPr="00AD74E6">
        <w:rPr>
          <w:sz w:val="28"/>
          <w:szCs w:val="28"/>
        </w:rPr>
        <w:t xml:space="preserve"> </w:t>
      </w:r>
      <w:r w:rsidRPr="00AD74E6">
        <w:rPr>
          <w:b/>
          <w:bCs/>
          <w:sz w:val="28"/>
          <w:szCs w:val="28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479"/>
      </w:tblGrid>
      <w:tr w:rsidR="000076FE" w:rsidRPr="00ED62B6" w14:paraId="072A5599" w14:textId="77777777" w:rsidTr="00753A53">
        <w:tc>
          <w:tcPr>
            <w:tcW w:w="4539" w:type="dxa"/>
          </w:tcPr>
          <w:p w14:paraId="20FE3425" w14:textId="468019EC" w:rsidR="000076FE" w:rsidRPr="00804A96" w:rsidRDefault="00BE53DF" w:rsidP="002806E6">
            <w:pPr>
              <w:autoSpaceDE w:val="0"/>
              <w:autoSpaceDN w:val="0"/>
              <w:adjustRightInd w:val="0"/>
              <w:jc w:val="center"/>
              <w:rPr>
                <w:sz w:val="32"/>
                <w:szCs w:val="27"/>
              </w:rPr>
            </w:pPr>
            <w:r>
              <w:rPr>
                <w:sz w:val="32"/>
                <w:szCs w:val="27"/>
              </w:rPr>
              <w:t>Администрация</w:t>
            </w:r>
            <w:r w:rsidR="000076FE" w:rsidRPr="00804A96">
              <w:rPr>
                <w:sz w:val="32"/>
                <w:szCs w:val="27"/>
              </w:rPr>
              <w:t>:</w:t>
            </w:r>
          </w:p>
        </w:tc>
        <w:tc>
          <w:tcPr>
            <w:tcW w:w="4479" w:type="dxa"/>
          </w:tcPr>
          <w:p w14:paraId="53232AB5" w14:textId="77777777" w:rsidR="000076FE" w:rsidRPr="00804A96" w:rsidRDefault="000076FE" w:rsidP="00753A53">
            <w:pPr>
              <w:autoSpaceDE w:val="0"/>
              <w:autoSpaceDN w:val="0"/>
              <w:adjustRightInd w:val="0"/>
              <w:jc w:val="center"/>
              <w:rPr>
                <w:sz w:val="32"/>
                <w:szCs w:val="27"/>
              </w:rPr>
            </w:pPr>
            <w:r w:rsidRPr="00804A96">
              <w:rPr>
                <w:sz w:val="32"/>
                <w:szCs w:val="27"/>
              </w:rPr>
              <w:t>Получатель:</w:t>
            </w:r>
          </w:p>
        </w:tc>
      </w:tr>
      <w:tr w:rsidR="000076FE" w:rsidRPr="00ED62B6" w14:paraId="58164E5D" w14:textId="77777777" w:rsidTr="00753A53">
        <w:trPr>
          <w:trHeight w:val="1851"/>
        </w:trPr>
        <w:tc>
          <w:tcPr>
            <w:tcW w:w="4539" w:type="dxa"/>
          </w:tcPr>
          <w:p w14:paraId="22EEF8BB" w14:textId="5648A1D8" w:rsidR="00BE53DF" w:rsidRDefault="00BE53DF" w:rsidP="00BE53DF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  <w:p w14:paraId="3B75ADAA" w14:textId="77777777" w:rsidR="00BE53DF" w:rsidRPr="00BE53DF" w:rsidRDefault="00BE53DF" w:rsidP="00BE53DF">
            <w:pPr>
              <w:contextualSpacing/>
              <w:rPr>
                <w:sz w:val="27"/>
                <w:szCs w:val="27"/>
              </w:rPr>
            </w:pPr>
          </w:p>
          <w:p w14:paraId="44C8D202" w14:textId="77777777" w:rsidR="00BE53DF" w:rsidRPr="00BE53DF" w:rsidRDefault="00BE53DF" w:rsidP="00BE53DF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______________ /С.Н. Сайков </w:t>
            </w:r>
          </w:p>
          <w:p w14:paraId="7E227B03" w14:textId="672D79C8" w:rsidR="000076FE" w:rsidRDefault="00BE53DF" w:rsidP="00BE53DF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 (</w:t>
            </w:r>
            <w:proofErr w:type="gramStart"/>
            <w:r w:rsidRPr="00BE53DF">
              <w:rPr>
                <w:sz w:val="27"/>
                <w:szCs w:val="27"/>
              </w:rPr>
              <w:t xml:space="preserve">подпись)   </w:t>
            </w:r>
            <w:proofErr w:type="gramEnd"/>
            <w:r w:rsidRPr="00BE53DF">
              <w:rPr>
                <w:sz w:val="27"/>
                <w:szCs w:val="27"/>
              </w:rPr>
              <w:t xml:space="preserve">                   (ФИО)</w:t>
            </w:r>
          </w:p>
          <w:p w14:paraId="3F257142" w14:textId="207CCF57" w:rsidR="000076FE" w:rsidRPr="00ED62B6" w:rsidRDefault="000076FE" w:rsidP="00753A53">
            <w:pPr>
              <w:pStyle w:val="21"/>
              <w:spacing w:line="288" w:lineRule="auto"/>
              <w:contextualSpacing/>
              <w:rPr>
                <w:sz w:val="27"/>
                <w:szCs w:val="27"/>
              </w:rPr>
            </w:pPr>
            <w:r w:rsidRPr="00ED62B6">
              <w:rPr>
                <w:sz w:val="27"/>
                <w:szCs w:val="27"/>
              </w:rPr>
              <w:t xml:space="preserve"> </w:t>
            </w:r>
          </w:p>
        </w:tc>
        <w:tc>
          <w:tcPr>
            <w:tcW w:w="4479" w:type="dxa"/>
          </w:tcPr>
          <w:p w14:paraId="43394A3E" w14:textId="7B5098A6" w:rsidR="00BE53DF" w:rsidRPr="00BE53DF" w:rsidRDefault="00BE53DF" w:rsidP="00BE53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C77B0F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="001C514B">
              <w:t xml:space="preserve"> </w:t>
            </w:r>
            <w:r w:rsidR="001C514B" w:rsidRPr="001C514B">
              <w:rPr>
                <w:sz w:val="27"/>
                <w:szCs w:val="27"/>
              </w:rPr>
              <w:t xml:space="preserve">Старокалитвенского </w:t>
            </w:r>
            <w:r w:rsidRPr="00BE53DF">
              <w:rPr>
                <w:sz w:val="27"/>
                <w:szCs w:val="27"/>
              </w:rPr>
              <w:t>сельского поселения Россошанского</w:t>
            </w:r>
          </w:p>
          <w:p w14:paraId="5B0D3D10" w14:textId="797B2713" w:rsidR="000076FE" w:rsidRPr="0083633C" w:rsidRDefault="00BE53DF" w:rsidP="00BE53DF">
            <w:pPr>
              <w:jc w:val="both"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муниципального района Воронежской области</w:t>
            </w:r>
            <w:r w:rsidR="00C77B0F">
              <w:rPr>
                <w:sz w:val="27"/>
                <w:szCs w:val="27"/>
              </w:rPr>
              <w:t xml:space="preserve"> </w:t>
            </w:r>
          </w:p>
          <w:p w14:paraId="25EC64C2" w14:textId="77777777" w:rsidR="000076FE" w:rsidRPr="0083633C" w:rsidRDefault="000076FE" w:rsidP="00753A53">
            <w:pPr>
              <w:jc w:val="both"/>
              <w:rPr>
                <w:sz w:val="27"/>
                <w:szCs w:val="27"/>
              </w:rPr>
            </w:pPr>
          </w:p>
          <w:p w14:paraId="6C2810B8" w14:textId="20534B2E" w:rsidR="000076FE" w:rsidRPr="0083633C" w:rsidRDefault="000076FE" w:rsidP="006D2473">
            <w:pPr>
              <w:jc w:val="both"/>
              <w:rPr>
                <w:sz w:val="27"/>
                <w:szCs w:val="27"/>
              </w:rPr>
            </w:pPr>
            <w:r w:rsidRPr="0083633C">
              <w:rPr>
                <w:i/>
                <w:sz w:val="27"/>
                <w:szCs w:val="27"/>
              </w:rPr>
              <w:t xml:space="preserve">  </w:t>
            </w:r>
            <w:r w:rsidRPr="0079091A">
              <w:rPr>
                <w:b/>
                <w:sz w:val="27"/>
                <w:szCs w:val="27"/>
              </w:rPr>
              <w:t>________</w:t>
            </w:r>
            <w:r w:rsidRPr="0079091A">
              <w:rPr>
                <w:sz w:val="27"/>
                <w:szCs w:val="27"/>
              </w:rPr>
              <w:t>______</w:t>
            </w:r>
            <w:r w:rsidR="00481778">
              <w:rPr>
                <w:sz w:val="27"/>
                <w:szCs w:val="27"/>
              </w:rPr>
              <w:t>/</w:t>
            </w:r>
            <w:r w:rsidR="006D2473">
              <w:t xml:space="preserve"> </w:t>
            </w:r>
            <w:r w:rsidR="006D2473" w:rsidRPr="006D2473">
              <w:rPr>
                <w:sz w:val="27"/>
                <w:szCs w:val="27"/>
              </w:rPr>
              <w:t xml:space="preserve">Е.В. Кондратович </w:t>
            </w:r>
            <w:r w:rsidR="00481778" w:rsidRPr="00481778">
              <w:rPr>
                <w:sz w:val="27"/>
                <w:szCs w:val="27"/>
              </w:rPr>
              <w:t xml:space="preserve">(подпись)                    </w:t>
            </w:r>
            <w:r w:rsidR="00B5046A">
              <w:rPr>
                <w:sz w:val="27"/>
                <w:szCs w:val="27"/>
              </w:rPr>
              <w:t xml:space="preserve">           </w:t>
            </w:r>
            <w:r w:rsidR="00481778">
              <w:rPr>
                <w:sz w:val="27"/>
                <w:szCs w:val="27"/>
              </w:rPr>
              <w:t xml:space="preserve">   </w:t>
            </w:r>
            <w:r w:rsidR="00481778" w:rsidRPr="00481778">
              <w:rPr>
                <w:sz w:val="27"/>
                <w:szCs w:val="27"/>
              </w:rPr>
              <w:t xml:space="preserve">  (ФИО)</w:t>
            </w:r>
            <w:r w:rsidRPr="0083633C">
              <w:rPr>
                <w:sz w:val="27"/>
                <w:szCs w:val="27"/>
              </w:rPr>
              <w:t xml:space="preserve"> </w:t>
            </w:r>
          </w:p>
        </w:tc>
      </w:tr>
    </w:tbl>
    <w:p w14:paraId="25AB0407" w14:textId="7B651B04" w:rsidR="006574CF" w:rsidRPr="00CF35CC" w:rsidRDefault="006574CF" w:rsidP="00277102">
      <w:pPr>
        <w:pStyle w:val="ConsPlusTitle"/>
        <w:spacing w:after="240"/>
        <w:ind w:firstLine="708"/>
        <w:jc w:val="both"/>
        <w:rPr>
          <w:i/>
          <w:sz w:val="28"/>
          <w:szCs w:val="26"/>
        </w:rPr>
        <w:sectPr w:rsidR="006574CF" w:rsidRPr="00CF35CC" w:rsidSect="000E37B6">
          <w:footerReference w:type="default" r:id="rId8"/>
          <w:pgSz w:w="11906" w:h="16838"/>
          <w:pgMar w:top="1134" w:right="567" w:bottom="1134" w:left="1985" w:header="0" w:footer="0" w:gutter="0"/>
          <w:cols w:space="720"/>
          <w:noEndnote/>
        </w:sectPr>
      </w:pPr>
    </w:p>
    <w:p w14:paraId="2CC6592F" w14:textId="77777777" w:rsidR="00BD10A4" w:rsidRPr="00415771" w:rsidRDefault="00BD10A4" w:rsidP="00BD10A4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14:paraId="50583558" w14:textId="49A2CC85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B356F0">
        <w:rPr>
          <w:sz w:val="26"/>
          <w:szCs w:val="26"/>
        </w:rPr>
        <w:t>16</w:t>
      </w:r>
      <w:r w:rsidRPr="00415771">
        <w:rPr>
          <w:sz w:val="26"/>
          <w:szCs w:val="26"/>
        </w:rPr>
        <w:t>»</w:t>
      </w:r>
      <w:r w:rsidR="00B356F0">
        <w:rPr>
          <w:sz w:val="26"/>
          <w:szCs w:val="26"/>
        </w:rPr>
        <w:t xml:space="preserve"> июня </w:t>
      </w:r>
      <w:r w:rsidRPr="004157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15771">
        <w:rPr>
          <w:sz w:val="26"/>
          <w:szCs w:val="26"/>
        </w:rPr>
        <w:t xml:space="preserve">г. № </w:t>
      </w:r>
      <w:r w:rsidR="00B356F0">
        <w:rPr>
          <w:sz w:val="26"/>
          <w:szCs w:val="26"/>
        </w:rPr>
        <w:t>4</w:t>
      </w:r>
    </w:p>
    <w:p w14:paraId="63033F91" w14:textId="77777777" w:rsidR="00BD10A4" w:rsidRPr="00040149" w:rsidRDefault="00BD10A4" w:rsidP="00BD10A4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14:paraId="0EAA8C46" w14:textId="77777777" w:rsidR="00BD10A4" w:rsidRDefault="00BD10A4" w:rsidP="00BD10A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6"/>
        </w:rPr>
      </w:pPr>
      <w:r w:rsidRPr="007312D4">
        <w:rPr>
          <w:rFonts w:ascii="Times New Roman" w:hAnsi="Times New Roman" w:cs="Times New Roman"/>
          <w:sz w:val="28"/>
          <w:szCs w:val="26"/>
        </w:rPr>
        <w:t xml:space="preserve">Информация </w:t>
      </w:r>
    </w:p>
    <w:p w14:paraId="45956B3A" w14:textId="66FE7B53" w:rsidR="00BD10A4" w:rsidRDefault="00BD10A4" w:rsidP="00B5046A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6"/>
        </w:rPr>
      </w:pPr>
      <w:r w:rsidRPr="007312D4">
        <w:rPr>
          <w:rFonts w:ascii="Times New Roman" w:hAnsi="Times New Roman" w:cs="Times New Roman"/>
          <w:sz w:val="28"/>
          <w:szCs w:val="26"/>
        </w:rPr>
        <w:t xml:space="preserve">об объемах финансового обеспечения расходных обязательств муниципального </w:t>
      </w:r>
      <w:r>
        <w:rPr>
          <w:rFonts w:ascii="Times New Roman" w:hAnsi="Times New Roman" w:cs="Times New Roman"/>
          <w:sz w:val="28"/>
          <w:szCs w:val="26"/>
        </w:rPr>
        <w:t>образования Воронежской области</w:t>
      </w:r>
    </w:p>
    <w:p w14:paraId="103F7959" w14:textId="77777777" w:rsidR="00BD10A4" w:rsidRPr="00040149" w:rsidRDefault="00BD10A4" w:rsidP="00BD10A4">
      <w:pPr>
        <w:pStyle w:val="ConsPlusTitle"/>
        <w:ind w:firstLine="708"/>
        <w:jc w:val="center"/>
        <w:rPr>
          <w:rFonts w:ascii="Times New Roman" w:hAnsi="Times New Roman" w:cs="Times New Roman"/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D10A4" w14:paraId="109BDF00" w14:textId="77777777" w:rsidTr="00753A53">
        <w:trPr>
          <w:trHeight w:val="555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F06AC" w14:textId="77777777" w:rsidR="00BD10A4" w:rsidRDefault="00BD10A4" w:rsidP="00753A53">
            <w:pPr>
              <w:jc w:val="center"/>
            </w:pPr>
            <w:r>
              <w:t>Наименование муниципального образования</w:t>
            </w:r>
          </w:p>
          <w:p w14:paraId="374FEF4B" w14:textId="77777777" w:rsidR="00BD10A4" w:rsidRDefault="003C3AC0" w:rsidP="00753A53">
            <w:pPr>
              <w:jc w:val="center"/>
            </w:pPr>
            <w:r>
              <w:rPr>
                <w:u w:val="single"/>
              </w:rPr>
              <w:t>Россошанский муниципальный район</w:t>
            </w:r>
            <w:r w:rsidR="00BD10A4" w:rsidRPr="003B7FFA">
              <w:rPr>
                <w:u w:val="single"/>
              </w:rPr>
              <w:t xml:space="preserve"> Воронежской области</w:t>
            </w:r>
          </w:p>
        </w:tc>
      </w:tr>
    </w:tbl>
    <w:p w14:paraId="46C6B2CE" w14:textId="77777777" w:rsidR="00BD10A4" w:rsidRPr="00040149" w:rsidRDefault="00BD10A4" w:rsidP="00BD10A4">
      <w:pPr>
        <w:pStyle w:val="ConsPlusTitle"/>
        <w:rPr>
          <w:rFonts w:ascii="Times New Roman" w:hAnsi="Times New Roman" w:cs="Times New Roman"/>
          <w:sz w:val="20"/>
          <w:szCs w:val="26"/>
        </w:rPr>
      </w:pPr>
    </w:p>
    <w:tbl>
      <w:tblPr>
        <w:tblStyle w:val="af4"/>
        <w:tblpPr w:leftFromText="180" w:rightFromText="180" w:vertAnchor="text" w:tblpXSpec="center" w:tblpY="1"/>
        <w:tblOverlap w:val="never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59"/>
        <w:gridCol w:w="2018"/>
        <w:gridCol w:w="578"/>
        <w:gridCol w:w="1548"/>
        <w:gridCol w:w="1575"/>
        <w:gridCol w:w="14"/>
      </w:tblGrid>
      <w:tr w:rsidR="00BD10A4" w:rsidRPr="00804A96" w14:paraId="4019861D" w14:textId="77777777" w:rsidTr="000B55CC">
        <w:trPr>
          <w:trHeight w:val="1225"/>
          <w:jc w:val="center"/>
        </w:trPr>
        <w:tc>
          <w:tcPr>
            <w:tcW w:w="3364" w:type="dxa"/>
            <w:gridSpan w:val="2"/>
            <w:vAlign w:val="center"/>
          </w:tcPr>
          <w:p w14:paraId="4FC65E54" w14:textId="55810DD9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04A96">
              <w:rPr>
                <w:rFonts w:ascii="Times New Roman" w:hAnsi="Times New Roman" w:cs="Times New Roman"/>
                <w:b w:val="0"/>
                <w:sz w:val="24"/>
              </w:rPr>
              <w:t xml:space="preserve">Направление расходов </w:t>
            </w:r>
          </w:p>
        </w:tc>
        <w:tc>
          <w:tcPr>
            <w:tcW w:w="2018" w:type="dxa"/>
            <w:vAlign w:val="center"/>
          </w:tcPr>
          <w:p w14:paraId="081DA006" w14:textId="63ACB6AA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804A96">
              <w:rPr>
                <w:rFonts w:ascii="Times New Roman CYR" w:hAnsi="Times New Roman CYR" w:cs="Times New Roman CYR"/>
                <w:color w:val="000000"/>
                <w:szCs w:val="20"/>
              </w:rPr>
              <w:t xml:space="preserve">Результат использования </w:t>
            </w:r>
            <w:r w:rsidR="000B55CC">
              <w:rPr>
                <w:rFonts w:ascii="Times New Roman CYR" w:hAnsi="Times New Roman CYR" w:cs="Times New Roman CYR"/>
                <w:color w:val="000000"/>
                <w:szCs w:val="20"/>
              </w:rPr>
              <w:t>иного межбюджетного трансферта</w:t>
            </w:r>
          </w:p>
          <w:p w14:paraId="7390C20B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" w:type="dxa"/>
            <w:vAlign w:val="center"/>
          </w:tcPr>
          <w:p w14:paraId="13712539" w14:textId="77777777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Код строки</w:t>
            </w:r>
          </w:p>
          <w:p w14:paraId="76ADADAE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7" w:type="dxa"/>
            <w:gridSpan w:val="3"/>
            <w:vAlign w:val="center"/>
          </w:tcPr>
          <w:p w14:paraId="7FECF254" w14:textId="604D520A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которых предоставляется </w:t>
            </w:r>
            <w:r w:rsidR="000B55C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иной межбюджетный трансферт</w:t>
            </w:r>
            <w:r w:rsidRPr="00804A9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(руб.)</w:t>
            </w:r>
          </w:p>
        </w:tc>
      </w:tr>
      <w:tr w:rsidR="00BD10A4" w14:paraId="663DE71E" w14:textId="77777777" w:rsidTr="0071772E">
        <w:trPr>
          <w:gridAfter w:val="1"/>
          <w:wAfter w:w="14" w:type="dxa"/>
          <w:trHeight w:val="743"/>
          <w:jc w:val="center"/>
        </w:trPr>
        <w:tc>
          <w:tcPr>
            <w:tcW w:w="2405" w:type="dxa"/>
            <w:vAlign w:val="center"/>
          </w:tcPr>
          <w:p w14:paraId="2E3ADB48" w14:textId="77777777" w:rsidR="00BD10A4" w:rsidRPr="00354C9F" w:rsidRDefault="00BD10A4" w:rsidP="000B55CC">
            <w:pPr>
              <w:pStyle w:val="ConsPlusTitle"/>
              <w:jc w:val="center"/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Н</w:t>
            </w:r>
            <w:r w:rsidRPr="00354C9F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аименование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 xml:space="preserve"> мероприятия (проекта)</w:t>
            </w:r>
          </w:p>
        </w:tc>
        <w:tc>
          <w:tcPr>
            <w:tcW w:w="959" w:type="dxa"/>
            <w:vAlign w:val="center"/>
          </w:tcPr>
          <w:p w14:paraId="22FB1D58" w14:textId="77777777" w:rsidR="00BD10A4" w:rsidRPr="00354C9F" w:rsidRDefault="00BD10A4" w:rsidP="000B55CC">
            <w:pPr>
              <w:pStyle w:val="ConsPlusTitle"/>
              <w:jc w:val="center"/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</w:pPr>
            <w:r w:rsidRPr="00354C9F">
              <w:rPr>
                <w:rFonts w:ascii="Times New Roman CYR" w:hAnsi="Times New Roman CYR" w:cs="Times New Roman CYR"/>
                <w:b w:val="0"/>
                <w:color w:val="000000"/>
                <w:sz w:val="20"/>
              </w:rPr>
              <w:t>Код по БК</w:t>
            </w:r>
          </w:p>
        </w:tc>
        <w:tc>
          <w:tcPr>
            <w:tcW w:w="2018" w:type="dxa"/>
            <w:vAlign w:val="center"/>
          </w:tcPr>
          <w:p w14:paraId="16A177B0" w14:textId="77777777" w:rsidR="00BD10A4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4B794FB0" w14:textId="77777777" w:rsidR="00BD10A4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48" w:type="dxa"/>
            <w:vAlign w:val="center"/>
          </w:tcPr>
          <w:p w14:paraId="07F2E7FC" w14:textId="77777777" w:rsidR="00BD10A4" w:rsidRPr="009B227F" w:rsidRDefault="00BD10A4" w:rsidP="000B55C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3633C">
              <w:rPr>
                <w:rFonts w:ascii="Times New Roman CYR" w:hAnsi="Times New Roman CYR" w:cs="Times New Roman CYR"/>
                <w:color w:val="000000"/>
                <w:szCs w:val="20"/>
              </w:rPr>
              <w:t>Всего</w:t>
            </w:r>
          </w:p>
        </w:tc>
        <w:tc>
          <w:tcPr>
            <w:tcW w:w="1575" w:type="dxa"/>
            <w:vAlign w:val="center"/>
          </w:tcPr>
          <w:p w14:paraId="0CBA683F" w14:textId="64737680" w:rsidR="00BD10A4" w:rsidRPr="0083633C" w:rsidRDefault="00BD10A4" w:rsidP="000B55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04A96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из них в размере </w:t>
            </w:r>
            <w:r w:rsidR="000B55CC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иного межбюджетного трансферта</w:t>
            </w:r>
          </w:p>
        </w:tc>
      </w:tr>
      <w:tr w:rsidR="00BD10A4" w14:paraId="4959A691" w14:textId="77777777" w:rsidTr="0071772E">
        <w:trPr>
          <w:gridAfter w:val="1"/>
          <w:wAfter w:w="14" w:type="dxa"/>
          <w:trHeight w:val="341"/>
          <w:jc w:val="center"/>
        </w:trPr>
        <w:tc>
          <w:tcPr>
            <w:tcW w:w="2405" w:type="dxa"/>
            <w:vAlign w:val="center"/>
          </w:tcPr>
          <w:p w14:paraId="6FD84682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0"/>
              </w:rPr>
            </w:pPr>
            <w:r w:rsidRPr="00804A96">
              <w:rPr>
                <w:rFonts w:ascii="Times New Roman" w:hAnsi="Times New Roman" w:cs="Times New Roman"/>
                <w:b w:val="0"/>
                <w:i/>
                <w:color w:val="000000"/>
                <w:sz w:val="20"/>
              </w:rPr>
              <w:t>1</w:t>
            </w:r>
          </w:p>
        </w:tc>
        <w:tc>
          <w:tcPr>
            <w:tcW w:w="959" w:type="dxa"/>
            <w:vAlign w:val="center"/>
          </w:tcPr>
          <w:p w14:paraId="5715D68C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0"/>
              </w:rPr>
            </w:pPr>
            <w:r w:rsidRPr="00804A96">
              <w:rPr>
                <w:rFonts w:ascii="Times New Roman" w:hAnsi="Times New Roman" w:cs="Times New Roman"/>
                <w:b w:val="0"/>
                <w:i/>
                <w:color w:val="000000"/>
                <w:sz w:val="20"/>
              </w:rPr>
              <w:t>2</w:t>
            </w:r>
          </w:p>
        </w:tc>
        <w:tc>
          <w:tcPr>
            <w:tcW w:w="2018" w:type="dxa"/>
            <w:vAlign w:val="center"/>
          </w:tcPr>
          <w:p w14:paraId="7BD4934B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804A96">
              <w:rPr>
                <w:rFonts w:ascii="Times New Roman" w:hAnsi="Times New Roman" w:cs="Times New Roman"/>
                <w:b w:val="0"/>
                <w:i/>
                <w:sz w:val="20"/>
              </w:rPr>
              <w:t>3</w:t>
            </w:r>
          </w:p>
        </w:tc>
        <w:tc>
          <w:tcPr>
            <w:tcW w:w="578" w:type="dxa"/>
            <w:vAlign w:val="center"/>
          </w:tcPr>
          <w:p w14:paraId="2523ADAB" w14:textId="77777777" w:rsidR="00BD10A4" w:rsidRPr="00804A96" w:rsidRDefault="00BD10A4" w:rsidP="000B55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804A96">
              <w:rPr>
                <w:rFonts w:ascii="Times New Roman" w:hAnsi="Times New Roman" w:cs="Times New Roman"/>
                <w:b w:val="0"/>
                <w:i/>
                <w:sz w:val="20"/>
              </w:rPr>
              <w:t>4</w:t>
            </w:r>
          </w:p>
        </w:tc>
        <w:tc>
          <w:tcPr>
            <w:tcW w:w="1548" w:type="dxa"/>
            <w:vAlign w:val="center"/>
          </w:tcPr>
          <w:p w14:paraId="64CA31B1" w14:textId="77777777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04A96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vAlign w:val="center"/>
          </w:tcPr>
          <w:p w14:paraId="3BE13276" w14:textId="77777777" w:rsidR="00BD10A4" w:rsidRPr="00804A96" w:rsidRDefault="00BD10A4" w:rsidP="000B55C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04A96">
              <w:rPr>
                <w:i/>
                <w:color w:val="000000"/>
                <w:sz w:val="20"/>
                <w:szCs w:val="20"/>
              </w:rPr>
              <w:t>6</w:t>
            </w:r>
          </w:p>
        </w:tc>
      </w:tr>
      <w:tr w:rsidR="000B55CC" w14:paraId="640643B5" w14:textId="77777777" w:rsidTr="0071772E">
        <w:trPr>
          <w:gridAfter w:val="1"/>
          <w:wAfter w:w="14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7F061" w14:textId="1210A529" w:rsidR="000B55CC" w:rsidRPr="00D347C6" w:rsidRDefault="00175AF0" w:rsidP="00DE023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75AF0">
              <w:rPr>
                <w:color w:val="000000"/>
                <w:sz w:val="22"/>
                <w:szCs w:val="22"/>
              </w:rPr>
              <w:t>Реализация мероприятий в рамках заключенных соглашений  между Правительством Воронежской области и организациями, осуществляющими деятельность на территории муниципальных образований</w:t>
            </w:r>
            <w:r w:rsidR="0071772E">
              <w:rPr>
                <w:color w:val="000000"/>
                <w:sz w:val="22"/>
                <w:szCs w:val="22"/>
              </w:rPr>
              <w:t xml:space="preserve"> </w:t>
            </w:r>
            <w:r w:rsidR="0071772E" w:rsidRPr="0071772E">
              <w:rPr>
                <w:color w:val="000000"/>
                <w:sz w:val="22"/>
                <w:szCs w:val="22"/>
              </w:rPr>
              <w:t>(приобретение контейнеров для площадок ТКО.</w:t>
            </w:r>
            <w:r w:rsidR="00DE0233">
              <w:rPr>
                <w:color w:val="000000"/>
                <w:sz w:val="22"/>
                <w:szCs w:val="22"/>
              </w:rPr>
              <w:t>116</w:t>
            </w:r>
            <w:r w:rsidR="0071772E" w:rsidRPr="0071772E">
              <w:rPr>
                <w:color w:val="000000"/>
                <w:sz w:val="22"/>
                <w:szCs w:val="22"/>
              </w:rPr>
              <w:t xml:space="preserve"> шт.)</w:t>
            </w:r>
          </w:p>
        </w:tc>
        <w:tc>
          <w:tcPr>
            <w:tcW w:w="959" w:type="dxa"/>
            <w:vAlign w:val="center"/>
          </w:tcPr>
          <w:p w14:paraId="3BAD7BB3" w14:textId="3805C164" w:rsidR="000B55CC" w:rsidRPr="00D347C6" w:rsidRDefault="00832516" w:rsidP="008325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2516">
              <w:rPr>
                <w:b/>
                <w:color w:val="000000"/>
                <w:sz w:val="22"/>
                <w:szCs w:val="22"/>
                <w:lang w:val="en-US"/>
              </w:rPr>
              <w:t>S9480</w:t>
            </w:r>
            <w:r w:rsidR="0071772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14:paraId="096F604A" w14:textId="1FAC34B4" w:rsidR="000B55CC" w:rsidRPr="00D347C6" w:rsidRDefault="000B55CC" w:rsidP="007177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7C6">
              <w:rPr>
                <w:b/>
                <w:color w:val="000000"/>
                <w:sz w:val="22"/>
                <w:szCs w:val="22"/>
              </w:rPr>
              <w:t xml:space="preserve">Количество реализованных мероприятий в рамках заключенных соглашений </w:t>
            </w:r>
            <w:r w:rsidR="0071772E">
              <w:t xml:space="preserve"> </w:t>
            </w:r>
            <w:r w:rsidR="0071772E" w:rsidRPr="0071772E">
              <w:rPr>
                <w:b/>
                <w:color w:val="000000"/>
                <w:sz w:val="22"/>
                <w:szCs w:val="22"/>
              </w:rPr>
              <w:t>Правительством Воронежской области и организациями, осуществляющими деятельность на территории муниципальных образований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DB1" w14:textId="55807220" w:rsidR="000B55CC" w:rsidRPr="00D347C6" w:rsidRDefault="000B55CC" w:rsidP="000B55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7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FBBA" w14:textId="70BD6C65" w:rsidR="000B55CC" w:rsidRPr="00D347C6" w:rsidRDefault="006D2473" w:rsidP="000B55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1 600 800</w:t>
            </w:r>
            <w:r w:rsidR="000B55CC" w:rsidRPr="00D347C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F2E6" w14:textId="6EA9AD4D" w:rsidR="000B55CC" w:rsidRPr="00D347C6" w:rsidRDefault="006D2473" w:rsidP="000B55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1 600 800</w:t>
            </w:r>
            <w:r w:rsidR="000B55CC" w:rsidRPr="00D347C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B55CC" w14:paraId="2B38923D" w14:textId="77777777" w:rsidTr="000B55CC">
        <w:trPr>
          <w:gridAfter w:val="4"/>
          <w:wAfter w:w="3715" w:type="dxa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99F55D" w14:textId="7461284B" w:rsidR="000B55CC" w:rsidRPr="00D347C6" w:rsidRDefault="000B55CC" w:rsidP="000B55CC">
            <w:pPr>
              <w:pStyle w:val="ConsPlusTitle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4F05D4" w14:textId="77777777" w:rsidR="00BD10A4" w:rsidRPr="00736E0F" w:rsidRDefault="00BD10A4" w:rsidP="00BD10A4">
      <w:pPr>
        <w:tabs>
          <w:tab w:val="left" w:pos="4005"/>
        </w:tabs>
        <w:rPr>
          <w:b/>
          <w:bCs/>
          <w:sz w:val="40"/>
          <w:szCs w:val="40"/>
        </w:rPr>
      </w:pPr>
      <w:r>
        <w:tab/>
      </w:r>
    </w:p>
    <w:p w14:paraId="569F5D6C" w14:textId="77777777" w:rsidR="00BD10A4" w:rsidRDefault="00BD10A4" w:rsidP="00BD10A4">
      <w:pPr>
        <w:tabs>
          <w:tab w:val="left" w:pos="4005"/>
        </w:tabs>
        <w:jc w:val="center"/>
        <w:rPr>
          <w:b/>
          <w:bCs/>
        </w:rPr>
      </w:pPr>
      <w:r w:rsidRPr="009A3C34">
        <w:rPr>
          <w:b/>
          <w:bCs/>
        </w:rPr>
        <w:t>ПОДПИСИ СТОРОН:</w:t>
      </w:r>
    </w:p>
    <w:p w14:paraId="3ACFD60C" w14:textId="77777777" w:rsidR="00BD10A4" w:rsidRPr="000A6568" w:rsidRDefault="00BD10A4" w:rsidP="00BD10A4">
      <w:pPr>
        <w:tabs>
          <w:tab w:val="left" w:pos="4005"/>
        </w:tabs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479"/>
      </w:tblGrid>
      <w:tr w:rsidR="000B55CC" w:rsidRPr="00561AAC" w14:paraId="10D0C8B9" w14:textId="77777777" w:rsidTr="00753A53">
        <w:tc>
          <w:tcPr>
            <w:tcW w:w="4539" w:type="dxa"/>
          </w:tcPr>
          <w:p w14:paraId="52534DB8" w14:textId="1F0F0D1F" w:rsidR="000B55CC" w:rsidRPr="00561AAC" w:rsidRDefault="000B55CC" w:rsidP="002806E6">
            <w:pPr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>
              <w:rPr>
                <w:sz w:val="32"/>
                <w:szCs w:val="27"/>
              </w:rPr>
              <w:t>Администрация</w:t>
            </w:r>
            <w:r w:rsidRPr="00804A96">
              <w:rPr>
                <w:sz w:val="32"/>
                <w:szCs w:val="27"/>
              </w:rPr>
              <w:t>:</w:t>
            </w:r>
          </w:p>
        </w:tc>
        <w:tc>
          <w:tcPr>
            <w:tcW w:w="4479" w:type="dxa"/>
          </w:tcPr>
          <w:p w14:paraId="60D970FF" w14:textId="319DC84F" w:rsidR="000B55CC" w:rsidRPr="00561AAC" w:rsidRDefault="000B55CC" w:rsidP="000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804A96">
              <w:rPr>
                <w:sz w:val="32"/>
                <w:szCs w:val="27"/>
              </w:rPr>
              <w:t>Получатель:</w:t>
            </w:r>
          </w:p>
        </w:tc>
      </w:tr>
      <w:tr w:rsidR="000B55CC" w:rsidRPr="00ED62B6" w14:paraId="37F083E2" w14:textId="77777777" w:rsidTr="00753A53">
        <w:trPr>
          <w:trHeight w:val="1851"/>
        </w:trPr>
        <w:tc>
          <w:tcPr>
            <w:tcW w:w="4539" w:type="dxa"/>
          </w:tcPr>
          <w:p w14:paraId="43E678C8" w14:textId="77777777" w:rsidR="000B55CC" w:rsidRDefault="000B55CC" w:rsidP="000B55CC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  <w:p w14:paraId="7BB4791A" w14:textId="77777777" w:rsidR="000B55CC" w:rsidRPr="00BE53DF" w:rsidRDefault="000B55CC" w:rsidP="000B55CC">
            <w:pPr>
              <w:contextualSpacing/>
              <w:rPr>
                <w:sz w:val="27"/>
                <w:szCs w:val="27"/>
              </w:rPr>
            </w:pPr>
          </w:p>
          <w:p w14:paraId="5596E297" w14:textId="77777777" w:rsidR="000B55CC" w:rsidRPr="00BE53DF" w:rsidRDefault="000B55CC" w:rsidP="000B55CC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______________ /С.Н. Сайков </w:t>
            </w:r>
          </w:p>
          <w:p w14:paraId="187F9658" w14:textId="77777777" w:rsidR="000B55CC" w:rsidRDefault="000B55CC" w:rsidP="000B55CC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 (</w:t>
            </w:r>
            <w:proofErr w:type="gramStart"/>
            <w:r w:rsidRPr="00BE53DF">
              <w:rPr>
                <w:sz w:val="27"/>
                <w:szCs w:val="27"/>
              </w:rPr>
              <w:t xml:space="preserve">подпись)   </w:t>
            </w:r>
            <w:proofErr w:type="gramEnd"/>
            <w:r w:rsidRPr="00BE53DF">
              <w:rPr>
                <w:sz w:val="27"/>
                <w:szCs w:val="27"/>
              </w:rPr>
              <w:t xml:space="preserve">                   (ФИО)</w:t>
            </w:r>
          </w:p>
          <w:p w14:paraId="6D8F12E3" w14:textId="71B77F7D" w:rsidR="000B55CC" w:rsidRPr="00ED62B6" w:rsidRDefault="000B55CC" w:rsidP="000B55CC">
            <w:pPr>
              <w:pStyle w:val="21"/>
              <w:spacing w:line="288" w:lineRule="auto"/>
              <w:contextualSpacing/>
              <w:rPr>
                <w:sz w:val="27"/>
                <w:szCs w:val="27"/>
              </w:rPr>
            </w:pPr>
            <w:r w:rsidRPr="00ED62B6">
              <w:rPr>
                <w:sz w:val="27"/>
                <w:szCs w:val="27"/>
              </w:rPr>
              <w:t xml:space="preserve"> </w:t>
            </w:r>
          </w:p>
        </w:tc>
        <w:tc>
          <w:tcPr>
            <w:tcW w:w="4479" w:type="dxa"/>
          </w:tcPr>
          <w:p w14:paraId="2C1B179D" w14:textId="0D8B56B7" w:rsidR="000B55CC" w:rsidRPr="00BE53DF" w:rsidRDefault="000B55CC" w:rsidP="000B55C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  <w:r w:rsidR="001C514B">
              <w:t xml:space="preserve"> </w:t>
            </w:r>
            <w:r w:rsidR="001C514B" w:rsidRPr="001C514B">
              <w:rPr>
                <w:sz w:val="27"/>
                <w:szCs w:val="27"/>
              </w:rPr>
              <w:t>Старокалитвенского</w:t>
            </w:r>
            <w:r w:rsidRPr="00BE53DF">
              <w:rPr>
                <w:sz w:val="27"/>
                <w:szCs w:val="27"/>
              </w:rPr>
              <w:t xml:space="preserve"> сельского поселения Россошанского</w:t>
            </w:r>
          </w:p>
          <w:p w14:paraId="2665B402" w14:textId="77777777" w:rsidR="000B55CC" w:rsidRPr="0083633C" w:rsidRDefault="000B55CC" w:rsidP="000B55CC">
            <w:pPr>
              <w:jc w:val="both"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муниципального района Воронежской области</w:t>
            </w:r>
            <w:r>
              <w:rPr>
                <w:sz w:val="27"/>
                <w:szCs w:val="27"/>
              </w:rPr>
              <w:t xml:space="preserve"> </w:t>
            </w:r>
          </w:p>
          <w:p w14:paraId="26B77FA1" w14:textId="77777777" w:rsidR="000B55CC" w:rsidRPr="0083633C" w:rsidRDefault="000B55CC" w:rsidP="000B55CC">
            <w:pPr>
              <w:jc w:val="both"/>
              <w:rPr>
                <w:sz w:val="27"/>
                <w:szCs w:val="27"/>
              </w:rPr>
            </w:pPr>
          </w:p>
          <w:p w14:paraId="3F76498D" w14:textId="4E40C426" w:rsidR="000B55CC" w:rsidRPr="0083633C" w:rsidRDefault="000B55CC" w:rsidP="006D2473">
            <w:pPr>
              <w:jc w:val="both"/>
              <w:rPr>
                <w:sz w:val="27"/>
                <w:szCs w:val="27"/>
              </w:rPr>
            </w:pPr>
            <w:r w:rsidRPr="0083633C">
              <w:rPr>
                <w:i/>
                <w:sz w:val="27"/>
                <w:szCs w:val="27"/>
              </w:rPr>
              <w:t xml:space="preserve">  </w:t>
            </w:r>
            <w:r w:rsidRPr="0079091A">
              <w:rPr>
                <w:b/>
                <w:sz w:val="27"/>
                <w:szCs w:val="27"/>
              </w:rPr>
              <w:t>________</w:t>
            </w:r>
            <w:r w:rsidRPr="0079091A">
              <w:rPr>
                <w:sz w:val="27"/>
                <w:szCs w:val="27"/>
              </w:rPr>
              <w:t>______</w:t>
            </w:r>
            <w:r>
              <w:rPr>
                <w:sz w:val="27"/>
                <w:szCs w:val="27"/>
              </w:rPr>
              <w:t xml:space="preserve"> /</w:t>
            </w:r>
            <w:r w:rsidR="006D2473">
              <w:t xml:space="preserve"> </w:t>
            </w:r>
            <w:r w:rsidR="006D2473" w:rsidRPr="006D2473">
              <w:rPr>
                <w:sz w:val="27"/>
                <w:szCs w:val="27"/>
              </w:rPr>
              <w:t xml:space="preserve">Е.В. Кондратович </w:t>
            </w:r>
            <w:r w:rsidRPr="00481778">
              <w:rPr>
                <w:sz w:val="27"/>
                <w:szCs w:val="27"/>
              </w:rPr>
              <w:t xml:space="preserve">(подпись)                    </w:t>
            </w:r>
            <w:r>
              <w:rPr>
                <w:sz w:val="27"/>
                <w:szCs w:val="27"/>
              </w:rPr>
              <w:t xml:space="preserve">              </w:t>
            </w:r>
            <w:r w:rsidRPr="00481778">
              <w:rPr>
                <w:sz w:val="27"/>
                <w:szCs w:val="27"/>
              </w:rPr>
              <w:t xml:space="preserve">  (ФИО)</w:t>
            </w:r>
            <w:r w:rsidRPr="0083633C">
              <w:rPr>
                <w:sz w:val="27"/>
                <w:szCs w:val="27"/>
              </w:rPr>
              <w:t xml:space="preserve"> </w:t>
            </w:r>
          </w:p>
        </w:tc>
      </w:tr>
    </w:tbl>
    <w:p w14:paraId="0ACF2649" w14:textId="2C55408E" w:rsidR="0074296B" w:rsidRDefault="0074296B" w:rsidP="0074296B">
      <w:pPr>
        <w:tabs>
          <w:tab w:val="left" w:pos="4005"/>
        </w:tabs>
        <w:jc w:val="both"/>
        <w:rPr>
          <w:b/>
          <w:sz w:val="22"/>
        </w:rPr>
      </w:pPr>
    </w:p>
    <w:p w14:paraId="5D9A4879" w14:textId="15A7B23A" w:rsidR="00175AF0" w:rsidRDefault="00175AF0" w:rsidP="0074296B">
      <w:pPr>
        <w:tabs>
          <w:tab w:val="left" w:pos="4005"/>
        </w:tabs>
        <w:jc w:val="both"/>
        <w:rPr>
          <w:b/>
          <w:sz w:val="22"/>
        </w:rPr>
      </w:pPr>
    </w:p>
    <w:p w14:paraId="5D6D179C" w14:textId="34E93490" w:rsidR="00175AF0" w:rsidRDefault="00175AF0" w:rsidP="0074296B">
      <w:pPr>
        <w:tabs>
          <w:tab w:val="left" w:pos="4005"/>
        </w:tabs>
        <w:jc w:val="both"/>
        <w:rPr>
          <w:b/>
          <w:sz w:val="22"/>
        </w:rPr>
      </w:pPr>
    </w:p>
    <w:p w14:paraId="47503641" w14:textId="77777777" w:rsidR="00BD10A4" w:rsidRPr="00415771" w:rsidRDefault="00BD10A4" w:rsidP="00BD10A4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14:paraId="6B3E3394" w14:textId="090BC0B9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B356F0">
        <w:rPr>
          <w:sz w:val="26"/>
          <w:szCs w:val="26"/>
        </w:rPr>
        <w:t>16</w:t>
      </w:r>
      <w:r w:rsidRPr="00415771">
        <w:rPr>
          <w:sz w:val="26"/>
          <w:szCs w:val="26"/>
        </w:rPr>
        <w:t>»</w:t>
      </w:r>
      <w:r w:rsidR="00B356F0">
        <w:rPr>
          <w:sz w:val="26"/>
          <w:szCs w:val="26"/>
        </w:rPr>
        <w:t xml:space="preserve"> июня </w:t>
      </w:r>
      <w:r w:rsidRPr="004157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15771">
        <w:rPr>
          <w:sz w:val="26"/>
          <w:szCs w:val="26"/>
        </w:rPr>
        <w:t xml:space="preserve">г. № </w:t>
      </w:r>
      <w:r w:rsidR="00B356F0">
        <w:rPr>
          <w:sz w:val="26"/>
          <w:szCs w:val="26"/>
        </w:rPr>
        <w:t>4</w:t>
      </w:r>
    </w:p>
    <w:p w14:paraId="4C4D980C" w14:textId="77777777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</w:p>
    <w:p w14:paraId="57CED1C2" w14:textId="77777777" w:rsidR="00BD10A4" w:rsidRPr="00A24B19" w:rsidRDefault="00BD10A4" w:rsidP="00BD10A4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8"/>
        </w:rPr>
      </w:pPr>
    </w:p>
    <w:p w14:paraId="3451F1AB" w14:textId="5D6D0261" w:rsidR="00BD10A4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Значения результатов</w:t>
      </w:r>
      <w:r w:rsidRPr="0000344C">
        <w:rPr>
          <w:rFonts w:eastAsia="Calibri"/>
          <w:b/>
          <w:bCs/>
          <w:sz w:val="28"/>
          <w:szCs w:val="28"/>
        </w:rPr>
        <w:t xml:space="preserve"> использования </w:t>
      </w:r>
      <w:r w:rsidR="00311686">
        <w:rPr>
          <w:rFonts w:eastAsia="Calibri"/>
          <w:b/>
          <w:bCs/>
          <w:sz w:val="28"/>
          <w:szCs w:val="28"/>
        </w:rPr>
        <w:t>иного межбюджетного трансферта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14:paraId="46B10011" w14:textId="77777777" w:rsidR="00BD10A4" w:rsidRPr="00A24B19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</w:rPr>
      </w:pPr>
    </w:p>
    <w:p w14:paraId="0F5C68F1" w14:textId="77777777" w:rsidR="00BD10A4" w:rsidRDefault="00BD10A4" w:rsidP="00BD10A4">
      <w:pPr>
        <w:jc w:val="center"/>
      </w:pPr>
      <w:r>
        <w:t>Наименование муниципального образования:</w:t>
      </w:r>
    </w:p>
    <w:p w14:paraId="7A8F6268" w14:textId="4157A37C" w:rsidR="00311686" w:rsidRPr="00311686" w:rsidRDefault="001C514B" w:rsidP="00311686">
      <w:pPr>
        <w:jc w:val="center"/>
        <w:rPr>
          <w:u w:val="single"/>
        </w:rPr>
      </w:pPr>
      <w:r w:rsidRPr="001C514B">
        <w:rPr>
          <w:u w:val="single"/>
        </w:rPr>
        <w:t xml:space="preserve">Старокалитвенского </w:t>
      </w:r>
      <w:r w:rsidR="00311686" w:rsidRPr="00311686">
        <w:rPr>
          <w:u w:val="single"/>
        </w:rPr>
        <w:t>сельского поселения Россошанского</w:t>
      </w:r>
    </w:p>
    <w:p w14:paraId="1A67BBC1" w14:textId="69BF2531" w:rsidR="00BD10A4" w:rsidRPr="00014841" w:rsidRDefault="00311686" w:rsidP="00311686">
      <w:pPr>
        <w:jc w:val="center"/>
        <w:rPr>
          <w:sz w:val="16"/>
          <w:szCs w:val="16"/>
        </w:rPr>
      </w:pPr>
      <w:r w:rsidRPr="00311686">
        <w:rPr>
          <w:u w:val="single"/>
        </w:rPr>
        <w:t>муниципального района Воронежской области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2551"/>
        <w:gridCol w:w="1134"/>
        <w:gridCol w:w="869"/>
        <w:gridCol w:w="1825"/>
      </w:tblGrid>
      <w:tr w:rsidR="00BD10A4" w:rsidRPr="00D20AB4" w14:paraId="41F70435" w14:textId="77777777" w:rsidTr="00A66988">
        <w:trPr>
          <w:trHeight w:val="1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197" w14:textId="77777777" w:rsidR="00BD10A4" w:rsidRPr="00014841" w:rsidRDefault="00BD10A4" w:rsidP="00753A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rFonts w:eastAsia="Calibri"/>
              </w:rPr>
              <w:t xml:space="preserve">Направление расходов </w:t>
            </w:r>
            <w:r w:rsidRPr="00C46A6A">
              <w:rPr>
                <w:rFonts w:eastAsia="Calibri"/>
                <w:b/>
                <w:sz w:val="20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035A" w14:textId="3A2361D3" w:rsidR="00BD10A4" w:rsidRDefault="00BD10A4" w:rsidP="00753A53">
            <w:pPr>
              <w:jc w:val="center"/>
            </w:pPr>
            <w:r>
              <w:t xml:space="preserve">Результат использования </w:t>
            </w:r>
            <w:r w:rsidR="00935045">
              <w:t>иного межбюджетного трансферта</w:t>
            </w:r>
          </w:p>
          <w:p w14:paraId="531D880F" w14:textId="77777777" w:rsidR="00BD10A4" w:rsidRPr="00014841" w:rsidRDefault="00BD10A4" w:rsidP="00753A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4BC" w14:textId="77777777" w:rsidR="00BD10A4" w:rsidRPr="00093CBE" w:rsidRDefault="00BD10A4" w:rsidP="00753A53">
            <w:pPr>
              <w:jc w:val="center"/>
              <w:rPr>
                <w:bCs/>
                <w:color w:val="000000"/>
              </w:rPr>
            </w:pPr>
            <w:r w:rsidRPr="0083633C">
              <w:rPr>
                <w:bCs/>
                <w:color w:val="000000"/>
                <w:sz w:val="20"/>
              </w:rPr>
              <w:t>Единица измерения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FF9B" w14:textId="77777777" w:rsidR="00BD10A4" w:rsidRPr="00D20AB4" w:rsidRDefault="00BD10A4" w:rsidP="00753A53">
            <w:pPr>
              <w:jc w:val="center"/>
              <w:rPr>
                <w:bCs/>
                <w:color w:val="000000"/>
              </w:rPr>
            </w:pPr>
            <w:r w:rsidRPr="00093CBE">
              <w:rPr>
                <w:bCs/>
                <w:color w:val="000000"/>
                <w:sz w:val="22"/>
              </w:rPr>
              <w:t>Код строки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B8F3" w14:textId="3D0115F8" w:rsidR="00BD10A4" w:rsidRDefault="00BD10A4" w:rsidP="00753A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93CBE">
              <w:rPr>
                <w:rFonts w:ascii="Times New Roman CYR" w:hAnsi="Times New Roman CYR" w:cs="Times New Roman CYR"/>
                <w:color w:val="000000"/>
              </w:rPr>
              <w:t xml:space="preserve">Значения результатов использования </w:t>
            </w:r>
            <w:r w:rsidR="00935045" w:rsidRPr="00935045">
              <w:rPr>
                <w:rFonts w:ascii="Times New Roman CYR" w:hAnsi="Times New Roman CYR" w:cs="Times New Roman CYR"/>
                <w:color w:val="000000"/>
              </w:rPr>
              <w:t>иного межбюджетного трансферта</w:t>
            </w:r>
          </w:p>
          <w:p w14:paraId="4DC2FB5F" w14:textId="77777777" w:rsidR="00BD10A4" w:rsidRPr="00093CBE" w:rsidRDefault="00BD10A4" w:rsidP="00753A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3CBE">
              <w:rPr>
                <w:rFonts w:ascii="Times New Roman CYR" w:hAnsi="Times New Roman CYR" w:cs="Times New Roman CYR"/>
                <w:color w:val="000000"/>
              </w:rPr>
              <w:t>на 2025 год</w:t>
            </w:r>
          </w:p>
          <w:p w14:paraId="4C325516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</w:p>
        </w:tc>
      </w:tr>
      <w:tr w:rsidR="00BD10A4" w:rsidRPr="008B6A6E" w14:paraId="47527DA4" w14:textId="77777777" w:rsidTr="00A66988">
        <w:trPr>
          <w:trHeight w:val="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4F94" w14:textId="77777777" w:rsidR="00BD10A4" w:rsidRPr="008B6A6E" w:rsidRDefault="00BD10A4" w:rsidP="00753A5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B6A6E">
              <w:rPr>
                <w:rFonts w:eastAsia="Calibri"/>
                <w:i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B0F1" w14:textId="77777777" w:rsidR="00BD10A4" w:rsidRPr="008B6A6E" w:rsidRDefault="00BD10A4" w:rsidP="00753A53">
            <w:pPr>
              <w:jc w:val="center"/>
              <w:rPr>
                <w:i/>
                <w:sz w:val="20"/>
                <w:szCs w:val="20"/>
              </w:rPr>
            </w:pPr>
            <w:r w:rsidRPr="008B6A6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CEAA" w14:textId="77777777" w:rsidR="00BD10A4" w:rsidRPr="008B6A6E" w:rsidRDefault="00BD10A4" w:rsidP="00753A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B6A6E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23AE" w14:textId="77777777" w:rsidR="00BD10A4" w:rsidRPr="008B6A6E" w:rsidRDefault="00BD10A4" w:rsidP="00753A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B6A6E"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8E79" w14:textId="77777777" w:rsidR="00BD10A4" w:rsidRPr="008B6A6E" w:rsidRDefault="00BD10A4" w:rsidP="00753A5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B6A6E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BD10A4" w:rsidRPr="00014841" w14:paraId="62F32F09" w14:textId="77777777" w:rsidTr="00A66988">
        <w:trPr>
          <w:trHeight w:val="4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D75" w14:textId="69521771" w:rsidR="00BD10A4" w:rsidRPr="000E534C" w:rsidRDefault="00175AF0" w:rsidP="00DE02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5AF0">
              <w:rPr>
                <w:sz w:val="22"/>
                <w:szCs w:val="22"/>
              </w:rPr>
              <w:t>Реализация мероприятий в рамках заключенных соглашений  между Правительством Воронежской области и организациями, осуществляющими деятельность на территории муниципальных образований</w:t>
            </w:r>
            <w:r w:rsidR="0071772E">
              <w:rPr>
                <w:sz w:val="22"/>
                <w:szCs w:val="22"/>
              </w:rPr>
              <w:t xml:space="preserve"> </w:t>
            </w:r>
            <w:r w:rsidR="0071772E" w:rsidRPr="0071772E">
              <w:rPr>
                <w:sz w:val="22"/>
                <w:szCs w:val="22"/>
              </w:rPr>
              <w:t>(приобретение контейнеров для площадок ТКО.</w:t>
            </w:r>
            <w:r w:rsidR="00DE0233">
              <w:rPr>
                <w:sz w:val="22"/>
                <w:szCs w:val="22"/>
              </w:rPr>
              <w:t>116</w:t>
            </w:r>
            <w:r w:rsidR="0071772E" w:rsidRPr="0071772E">
              <w:rPr>
                <w:sz w:val="22"/>
                <w:szCs w:val="22"/>
              </w:rPr>
              <w:t xml:space="preserve"> шт.)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E0B" w14:textId="77777777" w:rsidR="00BD10A4" w:rsidRPr="006F5848" w:rsidRDefault="00BD10A4" w:rsidP="00753A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E85E54">
              <w:rPr>
                <w:bCs/>
                <w:iCs/>
                <w:sz w:val="22"/>
                <w:szCs w:val="22"/>
              </w:rPr>
              <w:t>Количество реализованных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BFC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7108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2715" w14:textId="3A753047" w:rsidR="00BD10A4" w:rsidRPr="00014841" w:rsidRDefault="00175AF0" w:rsidP="009423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D10A4" w:rsidRPr="00014841" w14:paraId="6C5D7762" w14:textId="77777777" w:rsidTr="00A66988">
        <w:trPr>
          <w:trHeight w:val="475"/>
        </w:trPr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26606761" w14:textId="77777777" w:rsidR="00BD10A4" w:rsidRPr="000E534C" w:rsidRDefault="00BD10A4" w:rsidP="00753A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6AB86C" w14:textId="77777777" w:rsidR="00BD10A4" w:rsidRPr="006F5848" w:rsidRDefault="00BD10A4" w:rsidP="00753A5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EC50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942D" w14:textId="77777777" w:rsidR="00BD10A4" w:rsidRDefault="00BD10A4" w:rsidP="00753A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5765" w14:textId="0D5E0522" w:rsidR="00BD10A4" w:rsidRPr="00014841" w:rsidRDefault="00175AF0" w:rsidP="009423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58B9E58F" w14:textId="77777777" w:rsidR="00BD10A4" w:rsidRPr="00A24B19" w:rsidRDefault="00BD10A4" w:rsidP="00BD10A4">
      <w:pPr>
        <w:tabs>
          <w:tab w:val="left" w:pos="4005"/>
        </w:tabs>
        <w:rPr>
          <w:sz w:val="22"/>
        </w:rPr>
      </w:pPr>
    </w:p>
    <w:p w14:paraId="5E017A9E" w14:textId="77777777" w:rsidR="002815D6" w:rsidRDefault="002815D6" w:rsidP="002815D6">
      <w:pPr>
        <w:tabs>
          <w:tab w:val="left" w:pos="4005"/>
        </w:tabs>
        <w:jc w:val="center"/>
        <w:rPr>
          <w:b/>
          <w:bCs/>
        </w:rPr>
      </w:pPr>
      <w:r w:rsidRPr="009A3C34">
        <w:rPr>
          <w:b/>
          <w:bCs/>
        </w:rPr>
        <w:t>ПОДПИСИ СТОРОН:</w:t>
      </w:r>
    </w:p>
    <w:p w14:paraId="79C9F555" w14:textId="77777777" w:rsidR="002815D6" w:rsidRPr="000A6568" w:rsidRDefault="002815D6" w:rsidP="002815D6">
      <w:pPr>
        <w:tabs>
          <w:tab w:val="left" w:pos="4005"/>
        </w:tabs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479"/>
      </w:tblGrid>
      <w:tr w:rsidR="00175AF0" w:rsidRPr="00561AAC" w14:paraId="26E97DB4" w14:textId="77777777" w:rsidTr="00B102CE">
        <w:tc>
          <w:tcPr>
            <w:tcW w:w="4539" w:type="dxa"/>
          </w:tcPr>
          <w:p w14:paraId="53D5BA55" w14:textId="50528ECC" w:rsidR="00175AF0" w:rsidRPr="00561AAC" w:rsidRDefault="00175AF0" w:rsidP="002806E6">
            <w:pPr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>
              <w:rPr>
                <w:sz w:val="32"/>
                <w:szCs w:val="27"/>
              </w:rPr>
              <w:t>Администрация</w:t>
            </w:r>
            <w:r w:rsidRPr="00804A96">
              <w:rPr>
                <w:sz w:val="32"/>
                <w:szCs w:val="27"/>
              </w:rPr>
              <w:t>:</w:t>
            </w:r>
          </w:p>
        </w:tc>
        <w:tc>
          <w:tcPr>
            <w:tcW w:w="4479" w:type="dxa"/>
          </w:tcPr>
          <w:p w14:paraId="495A43D7" w14:textId="21FE195E" w:rsidR="00175AF0" w:rsidRPr="00561AAC" w:rsidRDefault="00175AF0" w:rsidP="00175AF0">
            <w:pPr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804A96">
              <w:rPr>
                <w:sz w:val="32"/>
                <w:szCs w:val="27"/>
              </w:rPr>
              <w:t>Получатель:</w:t>
            </w:r>
          </w:p>
        </w:tc>
      </w:tr>
      <w:tr w:rsidR="00175AF0" w:rsidRPr="00ED62B6" w14:paraId="20143E3F" w14:textId="77777777" w:rsidTr="00B102CE">
        <w:trPr>
          <w:trHeight w:val="1851"/>
        </w:trPr>
        <w:tc>
          <w:tcPr>
            <w:tcW w:w="4539" w:type="dxa"/>
          </w:tcPr>
          <w:p w14:paraId="61FF2001" w14:textId="77777777" w:rsidR="00175AF0" w:rsidRDefault="00175AF0" w:rsidP="00175AF0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  <w:p w14:paraId="137BB868" w14:textId="77777777" w:rsidR="00175AF0" w:rsidRPr="00BE53DF" w:rsidRDefault="00175AF0" w:rsidP="00175AF0">
            <w:pPr>
              <w:contextualSpacing/>
              <w:rPr>
                <w:sz w:val="27"/>
                <w:szCs w:val="27"/>
              </w:rPr>
            </w:pPr>
          </w:p>
          <w:p w14:paraId="0C5E32CB" w14:textId="77777777" w:rsidR="00175AF0" w:rsidRPr="00BE53DF" w:rsidRDefault="00175AF0" w:rsidP="00175AF0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______________ /С.Н. Сайков </w:t>
            </w:r>
          </w:p>
          <w:p w14:paraId="14CF5464" w14:textId="77777777" w:rsidR="00175AF0" w:rsidRDefault="00175AF0" w:rsidP="00175AF0">
            <w:pPr>
              <w:contextualSpacing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 xml:space="preserve"> (</w:t>
            </w:r>
            <w:proofErr w:type="gramStart"/>
            <w:r w:rsidRPr="00BE53DF">
              <w:rPr>
                <w:sz w:val="27"/>
                <w:szCs w:val="27"/>
              </w:rPr>
              <w:t xml:space="preserve">подпись)   </w:t>
            </w:r>
            <w:proofErr w:type="gramEnd"/>
            <w:r w:rsidRPr="00BE53DF">
              <w:rPr>
                <w:sz w:val="27"/>
                <w:szCs w:val="27"/>
              </w:rPr>
              <w:t xml:space="preserve">                   (ФИО)</w:t>
            </w:r>
          </w:p>
          <w:p w14:paraId="056E92F6" w14:textId="70E52E1B" w:rsidR="00175AF0" w:rsidRPr="00ED62B6" w:rsidRDefault="00175AF0" w:rsidP="00175AF0">
            <w:pPr>
              <w:pStyle w:val="21"/>
              <w:spacing w:line="288" w:lineRule="auto"/>
              <w:contextualSpacing/>
              <w:rPr>
                <w:sz w:val="27"/>
                <w:szCs w:val="27"/>
              </w:rPr>
            </w:pPr>
            <w:r w:rsidRPr="00ED62B6">
              <w:rPr>
                <w:sz w:val="27"/>
                <w:szCs w:val="27"/>
              </w:rPr>
              <w:t xml:space="preserve"> </w:t>
            </w:r>
          </w:p>
        </w:tc>
        <w:tc>
          <w:tcPr>
            <w:tcW w:w="4479" w:type="dxa"/>
          </w:tcPr>
          <w:p w14:paraId="20D3E014" w14:textId="2933DE2B" w:rsidR="00175AF0" w:rsidRPr="00BE53DF" w:rsidRDefault="00175AF0" w:rsidP="00175AF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  <w:r w:rsidR="001C514B">
              <w:t xml:space="preserve"> </w:t>
            </w:r>
            <w:r w:rsidR="001C514B" w:rsidRPr="001C514B">
              <w:rPr>
                <w:sz w:val="27"/>
                <w:szCs w:val="27"/>
              </w:rPr>
              <w:t xml:space="preserve">Старокалитвенского </w:t>
            </w:r>
            <w:r w:rsidRPr="00BE53DF">
              <w:rPr>
                <w:sz w:val="27"/>
                <w:szCs w:val="27"/>
              </w:rPr>
              <w:t>сельского поселения Россошанского</w:t>
            </w:r>
          </w:p>
          <w:p w14:paraId="7B481EF4" w14:textId="77777777" w:rsidR="00175AF0" w:rsidRPr="0083633C" w:rsidRDefault="00175AF0" w:rsidP="00175AF0">
            <w:pPr>
              <w:jc w:val="both"/>
              <w:rPr>
                <w:sz w:val="27"/>
                <w:szCs w:val="27"/>
              </w:rPr>
            </w:pPr>
            <w:r w:rsidRPr="00BE53DF">
              <w:rPr>
                <w:sz w:val="27"/>
                <w:szCs w:val="27"/>
              </w:rPr>
              <w:t>муниципального района Воронежской области</w:t>
            </w:r>
            <w:r>
              <w:rPr>
                <w:sz w:val="27"/>
                <w:szCs w:val="27"/>
              </w:rPr>
              <w:t xml:space="preserve"> </w:t>
            </w:r>
          </w:p>
          <w:p w14:paraId="18D85F9E" w14:textId="77777777" w:rsidR="00175AF0" w:rsidRPr="0083633C" w:rsidRDefault="00175AF0" w:rsidP="00175AF0">
            <w:pPr>
              <w:jc w:val="both"/>
              <w:rPr>
                <w:sz w:val="27"/>
                <w:szCs w:val="27"/>
              </w:rPr>
            </w:pPr>
          </w:p>
          <w:p w14:paraId="1DF37676" w14:textId="02D3EEA2" w:rsidR="00175AF0" w:rsidRPr="0083633C" w:rsidRDefault="00175AF0" w:rsidP="006D2473">
            <w:pPr>
              <w:jc w:val="both"/>
              <w:rPr>
                <w:sz w:val="27"/>
                <w:szCs w:val="27"/>
              </w:rPr>
            </w:pPr>
            <w:r w:rsidRPr="0083633C">
              <w:rPr>
                <w:i/>
                <w:sz w:val="27"/>
                <w:szCs w:val="27"/>
              </w:rPr>
              <w:t xml:space="preserve">  </w:t>
            </w:r>
            <w:r w:rsidRPr="0079091A">
              <w:rPr>
                <w:b/>
                <w:sz w:val="27"/>
                <w:szCs w:val="27"/>
              </w:rPr>
              <w:t>________</w:t>
            </w:r>
            <w:r w:rsidRPr="0079091A">
              <w:rPr>
                <w:sz w:val="27"/>
                <w:szCs w:val="27"/>
              </w:rPr>
              <w:t>______</w:t>
            </w:r>
            <w:r>
              <w:rPr>
                <w:sz w:val="27"/>
                <w:szCs w:val="27"/>
              </w:rPr>
              <w:t xml:space="preserve"> /</w:t>
            </w:r>
            <w:r w:rsidR="006D2473">
              <w:t xml:space="preserve"> </w:t>
            </w:r>
            <w:r w:rsidR="006D2473" w:rsidRPr="006D2473">
              <w:rPr>
                <w:sz w:val="27"/>
                <w:szCs w:val="27"/>
              </w:rPr>
              <w:t xml:space="preserve">Е.В. Кондратович </w:t>
            </w:r>
            <w:r w:rsidRPr="00481778">
              <w:rPr>
                <w:sz w:val="27"/>
                <w:szCs w:val="27"/>
              </w:rPr>
              <w:t xml:space="preserve">(подпись)                    </w:t>
            </w:r>
            <w:r>
              <w:rPr>
                <w:sz w:val="27"/>
                <w:szCs w:val="27"/>
              </w:rPr>
              <w:t xml:space="preserve">              </w:t>
            </w:r>
            <w:r w:rsidRPr="00481778">
              <w:rPr>
                <w:sz w:val="27"/>
                <w:szCs w:val="27"/>
              </w:rPr>
              <w:t xml:space="preserve">  (ФИО)</w:t>
            </w:r>
            <w:r w:rsidRPr="0083633C">
              <w:rPr>
                <w:sz w:val="27"/>
                <w:szCs w:val="27"/>
              </w:rPr>
              <w:t xml:space="preserve"> </w:t>
            </w:r>
          </w:p>
        </w:tc>
      </w:tr>
    </w:tbl>
    <w:p w14:paraId="01C28953" w14:textId="77777777" w:rsidR="00BD10A4" w:rsidRDefault="00BD10A4" w:rsidP="00BD10A4">
      <w:pPr>
        <w:widowControl w:val="0"/>
        <w:autoSpaceDE w:val="0"/>
        <w:autoSpaceDN w:val="0"/>
        <w:jc w:val="both"/>
        <w:outlineLvl w:val="0"/>
        <w:rPr>
          <w:sz w:val="22"/>
          <w:szCs w:val="22"/>
        </w:rPr>
      </w:pPr>
    </w:p>
    <w:p w14:paraId="66896345" w14:textId="77777777" w:rsidR="00175AF0" w:rsidRDefault="00175AF0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7A9AF7CA" w14:textId="77777777" w:rsidR="00175AF0" w:rsidRDefault="00175AF0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6E863F75" w14:textId="25317AF8" w:rsidR="00175AF0" w:rsidRDefault="00175AF0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76473842" w14:textId="13885E97" w:rsidR="002379AC" w:rsidRDefault="002379AC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71A189FD" w14:textId="46EC7AAD" w:rsidR="002379AC" w:rsidRDefault="002379AC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792B0E0B" w14:textId="77777777" w:rsidR="002379AC" w:rsidRDefault="002379AC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49E12A7F" w14:textId="77777777" w:rsidR="00175AF0" w:rsidRDefault="00175AF0" w:rsidP="00BD10A4">
      <w:pPr>
        <w:autoSpaceDE w:val="0"/>
        <w:autoSpaceDN w:val="0"/>
        <w:adjustRightInd w:val="0"/>
        <w:ind w:left="4111"/>
        <w:outlineLvl w:val="0"/>
        <w:rPr>
          <w:sz w:val="22"/>
          <w:szCs w:val="22"/>
        </w:rPr>
      </w:pPr>
    </w:p>
    <w:p w14:paraId="2D34DB9F" w14:textId="08D40C1B" w:rsidR="00BD10A4" w:rsidRPr="00415771" w:rsidRDefault="00BD10A4" w:rsidP="00BD10A4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14:paraId="5FDA3063" w14:textId="29C53BB3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B356F0">
        <w:rPr>
          <w:sz w:val="26"/>
          <w:szCs w:val="26"/>
        </w:rPr>
        <w:t>16</w:t>
      </w:r>
      <w:r w:rsidRPr="00415771">
        <w:rPr>
          <w:sz w:val="26"/>
          <w:szCs w:val="26"/>
        </w:rPr>
        <w:t>»</w:t>
      </w:r>
      <w:r w:rsidR="00B356F0">
        <w:rPr>
          <w:sz w:val="26"/>
          <w:szCs w:val="26"/>
        </w:rPr>
        <w:t xml:space="preserve"> июня </w:t>
      </w:r>
      <w:r w:rsidRPr="004157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15771">
        <w:rPr>
          <w:sz w:val="26"/>
          <w:szCs w:val="26"/>
        </w:rPr>
        <w:t xml:space="preserve">г. № </w:t>
      </w:r>
      <w:r w:rsidR="00B356F0">
        <w:rPr>
          <w:sz w:val="26"/>
          <w:szCs w:val="26"/>
        </w:rPr>
        <w:t>4</w:t>
      </w:r>
    </w:p>
    <w:p w14:paraId="507F26B2" w14:textId="77777777" w:rsidR="00BD10A4" w:rsidRDefault="00BD10A4" w:rsidP="00BD10A4">
      <w:pPr>
        <w:widowControl w:val="0"/>
        <w:autoSpaceDE w:val="0"/>
        <w:autoSpaceDN w:val="0"/>
        <w:ind w:left="4111"/>
        <w:jc w:val="center"/>
        <w:rPr>
          <w:sz w:val="26"/>
          <w:szCs w:val="26"/>
        </w:rPr>
      </w:pPr>
    </w:p>
    <w:p w14:paraId="38FC679C" w14:textId="77777777" w:rsidR="00BD10A4" w:rsidRPr="00B6200B" w:rsidRDefault="00BD10A4" w:rsidP="00BD10A4">
      <w:pPr>
        <w:widowControl w:val="0"/>
        <w:autoSpaceDE w:val="0"/>
        <w:autoSpaceDN w:val="0"/>
        <w:ind w:left="4111"/>
        <w:jc w:val="center"/>
        <w:rPr>
          <w:b/>
          <w:sz w:val="20"/>
          <w:szCs w:val="22"/>
        </w:rPr>
      </w:pPr>
    </w:p>
    <w:p w14:paraId="461FA98F" w14:textId="77777777" w:rsidR="00BD10A4" w:rsidRPr="0053063F" w:rsidRDefault="00BD10A4" w:rsidP="00BD10A4">
      <w:pPr>
        <w:widowControl w:val="0"/>
        <w:autoSpaceDE w:val="0"/>
        <w:autoSpaceDN w:val="0"/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ФОРМА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D10A4" w:rsidRPr="00B95309" w14:paraId="0DD0803C" w14:textId="77777777" w:rsidTr="00753A53">
        <w:trPr>
          <w:trHeight w:val="119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BBA1C" w14:textId="7CAC4451" w:rsidR="00BD10A4" w:rsidRPr="00B6200B" w:rsidRDefault="00BD10A4" w:rsidP="00753A5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Главный распорядитель бюджетных средств: </w:t>
            </w:r>
            <w:r w:rsidR="00EC6C07" w:rsidRPr="00EC6C07">
              <w:rPr>
                <w:b/>
                <w:szCs w:val="22"/>
              </w:rPr>
              <w:t xml:space="preserve">отдел по финансам администрации Россошанского муниципального района Воронежской области </w:t>
            </w:r>
          </w:p>
          <w:p w14:paraId="3B8F9193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Муниципальный заказчик:______________________________________________________________</w:t>
            </w:r>
            <w:r>
              <w:rPr>
                <w:sz w:val="22"/>
                <w:szCs w:val="22"/>
              </w:rPr>
              <w:t>________________</w:t>
            </w:r>
          </w:p>
        </w:tc>
      </w:tr>
      <w:tr w:rsidR="00BD10A4" w:rsidRPr="00B95309" w14:paraId="706AA7FF" w14:textId="77777777" w:rsidTr="00753A53">
        <w:trPr>
          <w:gridAfter w:val="1"/>
          <w:wAfter w:w="2693" w:type="dxa"/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2D42A62" w14:textId="55BB64F5" w:rsidR="00BD10A4" w:rsidRPr="00B95309" w:rsidRDefault="00BD10A4" w:rsidP="00EC6C07">
            <w:pPr>
              <w:widowControl w:val="0"/>
              <w:autoSpaceDE w:val="0"/>
              <w:autoSpaceDN w:val="0"/>
              <w:ind w:right="-1904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Соглашение о предоставлении </w:t>
            </w:r>
            <w:r w:rsidR="00EC6C07">
              <w:rPr>
                <w:sz w:val="22"/>
                <w:szCs w:val="22"/>
              </w:rPr>
              <w:t>иного межбюджетного трансферта</w:t>
            </w:r>
            <w:r w:rsidRPr="00B95309">
              <w:rPr>
                <w:sz w:val="22"/>
                <w:szCs w:val="22"/>
              </w:rPr>
              <w:t xml:space="preserve"> </w:t>
            </w:r>
            <w:r w:rsidRPr="0053063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«___»</w:t>
            </w:r>
            <w:r w:rsidRPr="008B6A6E">
              <w:rPr>
                <w:sz w:val="22"/>
                <w:szCs w:val="22"/>
                <w:u w:val="single"/>
              </w:rPr>
              <w:t>___________№_______________________</w:t>
            </w:r>
          </w:p>
        </w:tc>
      </w:tr>
      <w:tr w:rsidR="00BD10A4" w:rsidRPr="00B95309" w14:paraId="59592CC5" w14:textId="77777777" w:rsidTr="00753A53">
        <w:trPr>
          <w:trHeight w:val="66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BDCE5" w14:textId="77777777" w:rsidR="00BD10A4" w:rsidRDefault="00BD10A4" w:rsidP="00753A53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</w:t>
            </w:r>
            <w:r w:rsidRPr="00B95309">
              <w:rPr>
                <w:sz w:val="22"/>
                <w:szCs w:val="22"/>
              </w:rPr>
              <w:t xml:space="preserve"> по оказанию услуг строительного контроля </w:t>
            </w:r>
            <w:r w:rsidRPr="00B95309">
              <w:rPr>
                <w:i/>
                <w:sz w:val="22"/>
                <w:szCs w:val="22"/>
              </w:rPr>
              <w:t xml:space="preserve">(при наличии) </w:t>
            </w:r>
          </w:p>
          <w:p w14:paraId="30160F64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</w:t>
            </w:r>
            <w:r w:rsidRPr="00B9530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______________________________</w:t>
            </w:r>
            <w:r w:rsidRPr="00B95309">
              <w:rPr>
                <w:sz w:val="22"/>
                <w:szCs w:val="22"/>
              </w:rPr>
              <w:t>________________</w:t>
            </w:r>
          </w:p>
        </w:tc>
      </w:tr>
      <w:tr w:rsidR="00BD10A4" w:rsidRPr="00B95309" w14:paraId="468B8497" w14:textId="77777777" w:rsidTr="00753A53">
        <w:trPr>
          <w:cantSplit/>
          <w:trHeight w:val="363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D17594F" w14:textId="298493A8" w:rsidR="00BD10A4" w:rsidRPr="00B95309" w:rsidRDefault="00EA1951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BD10A4" w:rsidRPr="00B95309">
              <w:rPr>
                <w:sz w:val="22"/>
                <w:szCs w:val="22"/>
              </w:rPr>
              <w:t xml:space="preserve"> на оказание услуг строительного контроля  от _______</w:t>
            </w:r>
            <w:r w:rsidR="00BD10A4">
              <w:rPr>
                <w:sz w:val="22"/>
                <w:szCs w:val="22"/>
              </w:rPr>
              <w:t>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C9FA14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№ ________</w:t>
            </w:r>
          </w:p>
        </w:tc>
      </w:tr>
      <w:tr w:rsidR="00BD10A4" w:rsidRPr="00B95309" w14:paraId="142550F3" w14:textId="77777777" w:rsidTr="00753A53">
        <w:trPr>
          <w:trHeight w:val="15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A7EF4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расходов</w:t>
            </w:r>
            <w:r w:rsidRPr="00B95309">
              <w:rPr>
                <w:sz w:val="22"/>
                <w:szCs w:val="22"/>
              </w:rPr>
              <w:t>: 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B95309">
              <w:rPr>
                <w:sz w:val="22"/>
                <w:szCs w:val="22"/>
              </w:rPr>
              <w:t>________________</w:t>
            </w:r>
          </w:p>
          <w:p w14:paraId="1D953846" w14:textId="77777777" w:rsidR="00BD10A4" w:rsidRPr="00B6200B" w:rsidRDefault="00BD10A4" w:rsidP="00753A5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22"/>
              </w:rPr>
            </w:pPr>
          </w:p>
          <w:p w14:paraId="009CA2FC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B95309">
              <w:rPr>
                <w:b/>
                <w:szCs w:val="22"/>
              </w:rPr>
              <w:t>Лимиты бюджетных обязательств на 202</w:t>
            </w:r>
            <w:r>
              <w:rPr>
                <w:b/>
                <w:szCs w:val="22"/>
              </w:rPr>
              <w:t>5</w:t>
            </w:r>
            <w:r w:rsidRPr="00B95309">
              <w:rPr>
                <w:b/>
                <w:szCs w:val="22"/>
              </w:rPr>
              <w:t xml:space="preserve"> год по соглашению:</w:t>
            </w:r>
          </w:p>
        </w:tc>
      </w:tr>
    </w:tbl>
    <w:p w14:paraId="769F44FB" w14:textId="77777777" w:rsidR="00BD10A4" w:rsidRPr="00B6200B" w:rsidRDefault="00BD10A4" w:rsidP="00BD10A4">
      <w:pPr>
        <w:widowControl w:val="0"/>
        <w:autoSpaceDE w:val="0"/>
        <w:autoSpaceDN w:val="0"/>
        <w:jc w:val="both"/>
        <w:rPr>
          <w:sz w:val="18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8"/>
        <w:gridCol w:w="3718"/>
        <w:gridCol w:w="2385"/>
      </w:tblGrid>
      <w:tr w:rsidR="00BD10A4" w:rsidRPr="00B95309" w14:paraId="2B0AE6A5" w14:textId="77777777" w:rsidTr="00753A53">
        <w:tc>
          <w:tcPr>
            <w:tcW w:w="2968" w:type="dxa"/>
            <w:tcBorders>
              <w:top w:val="nil"/>
              <w:left w:val="nil"/>
              <w:bottom w:val="nil"/>
            </w:tcBorders>
          </w:tcPr>
          <w:p w14:paraId="15731CAA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14:paraId="7C1F5D93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5A55DCF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 рублей</w:t>
            </w:r>
          </w:p>
        </w:tc>
      </w:tr>
      <w:tr w:rsidR="00BD10A4" w:rsidRPr="00B95309" w14:paraId="52430810" w14:textId="77777777" w:rsidTr="00753A53">
        <w:tc>
          <w:tcPr>
            <w:tcW w:w="2968" w:type="dxa"/>
            <w:tcBorders>
              <w:top w:val="nil"/>
              <w:left w:val="nil"/>
              <w:bottom w:val="nil"/>
            </w:tcBorders>
          </w:tcPr>
          <w:p w14:paraId="5C3F0588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14:paraId="78C4181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nil"/>
            </w:tcBorders>
          </w:tcPr>
          <w:p w14:paraId="15DCCA21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рублей</w:t>
            </w:r>
          </w:p>
        </w:tc>
      </w:tr>
    </w:tbl>
    <w:p w14:paraId="709930DD" w14:textId="77777777" w:rsidR="00BD10A4" w:rsidRPr="00B6200B" w:rsidRDefault="00BD10A4" w:rsidP="00BD10A4">
      <w:pPr>
        <w:widowControl w:val="0"/>
        <w:autoSpaceDE w:val="0"/>
        <w:autoSpaceDN w:val="0"/>
        <w:ind w:firstLine="540"/>
        <w:rPr>
          <w:sz w:val="18"/>
          <w:szCs w:val="22"/>
        </w:rPr>
      </w:pPr>
    </w:p>
    <w:tbl>
      <w:tblPr>
        <w:tblpPr w:leftFromText="180" w:rightFromText="180" w:vertAnchor="text" w:horzAnchor="margin" w:tblpY="36"/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D10A4" w:rsidRPr="00B95309" w14:paraId="3A3FC351" w14:textId="77777777" w:rsidTr="00753A5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FF4936F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b/>
                <w:sz w:val="28"/>
                <w:szCs w:val="22"/>
              </w:rPr>
            </w:pPr>
            <w:r w:rsidRPr="00B95309">
              <w:rPr>
                <w:b/>
                <w:sz w:val="28"/>
                <w:szCs w:val="22"/>
              </w:rPr>
              <w:t xml:space="preserve">                                          Заявка № ____</w:t>
            </w:r>
            <w:r w:rsidRPr="00B95309">
              <w:rPr>
                <w:b/>
                <w:szCs w:val="22"/>
              </w:rPr>
              <w:t xml:space="preserve"> от «____» ______________ 202</w:t>
            </w:r>
            <w:r>
              <w:rPr>
                <w:b/>
                <w:szCs w:val="22"/>
              </w:rPr>
              <w:t>5</w:t>
            </w:r>
            <w:r w:rsidRPr="00B95309">
              <w:rPr>
                <w:b/>
                <w:szCs w:val="22"/>
              </w:rPr>
              <w:t xml:space="preserve"> г.</w:t>
            </w:r>
          </w:p>
          <w:p w14:paraId="3C5B8CB3" w14:textId="77777777" w:rsidR="00EA1951" w:rsidRDefault="00BD10A4" w:rsidP="00EA195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B95309">
              <w:rPr>
                <w:sz w:val="22"/>
                <w:szCs w:val="22"/>
              </w:rPr>
              <w:t xml:space="preserve">на перечисление </w:t>
            </w:r>
            <w:r w:rsidR="00EC6C07">
              <w:rPr>
                <w:sz w:val="22"/>
                <w:szCs w:val="22"/>
              </w:rPr>
              <w:t>иного межбюджетного трансферта</w:t>
            </w:r>
            <w:r>
              <w:rPr>
                <w:sz w:val="22"/>
                <w:szCs w:val="22"/>
              </w:rPr>
              <w:t xml:space="preserve"> из</w:t>
            </w:r>
            <w:r w:rsidR="00EC6C07">
              <w:rPr>
                <w:sz w:val="22"/>
                <w:szCs w:val="22"/>
              </w:rPr>
              <w:t xml:space="preserve">         </w:t>
            </w:r>
            <w:r w:rsidRPr="00B95309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 </w:t>
            </w:r>
            <w:r w:rsidR="00EA1951">
              <w:rPr>
                <w:sz w:val="22"/>
                <w:szCs w:val="22"/>
              </w:rPr>
              <w:t xml:space="preserve">Россошанского муниципального района </w:t>
            </w:r>
          </w:p>
          <w:p w14:paraId="4877E2AC" w14:textId="2DB1E9EB" w:rsidR="00BD10A4" w:rsidRPr="00991949" w:rsidRDefault="00BD10A4" w:rsidP="004B391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в бюджет </w:t>
            </w:r>
            <w:r w:rsidR="004B391B">
              <w:rPr>
                <w:sz w:val="22"/>
                <w:szCs w:val="22"/>
              </w:rPr>
              <w:t>сельского поселения</w:t>
            </w:r>
          </w:p>
        </w:tc>
      </w:tr>
      <w:tr w:rsidR="00BD10A4" w:rsidRPr="00B95309" w14:paraId="14BBB25E" w14:textId="77777777" w:rsidTr="00753A5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B34C44E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2"/>
              </w:rPr>
            </w:pPr>
            <w:r w:rsidRPr="00B95309">
              <w:rPr>
                <w:b/>
                <w:sz w:val="28"/>
                <w:szCs w:val="22"/>
              </w:rPr>
              <w:t>Расходное обязательство:</w:t>
            </w:r>
          </w:p>
          <w:p w14:paraId="725BC1EB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Муниципальный контракт от ________№ _________________________ </w:t>
            </w:r>
          </w:p>
          <w:p w14:paraId="452B4F8E" w14:textId="77777777" w:rsidR="00BD10A4" w:rsidRPr="00B6200B" w:rsidRDefault="00BD10A4" w:rsidP="00753A53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  <w:p w14:paraId="2997C5BE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Сроки выполнения работ:   с ____.___</w:t>
            </w:r>
            <w:r>
              <w:rPr>
                <w:sz w:val="22"/>
                <w:szCs w:val="22"/>
              </w:rPr>
              <w:t>_____</w:t>
            </w:r>
            <w:r w:rsidRPr="00B95309">
              <w:rPr>
                <w:sz w:val="22"/>
                <w:szCs w:val="22"/>
              </w:rPr>
              <w:t>_202</w:t>
            </w:r>
            <w:r>
              <w:rPr>
                <w:sz w:val="22"/>
                <w:szCs w:val="22"/>
              </w:rPr>
              <w:t>5</w:t>
            </w:r>
            <w:r w:rsidRPr="00B95309">
              <w:rPr>
                <w:sz w:val="22"/>
                <w:szCs w:val="22"/>
              </w:rPr>
              <w:t xml:space="preserve"> г. по ____.__</w:t>
            </w:r>
            <w:r>
              <w:rPr>
                <w:sz w:val="22"/>
                <w:szCs w:val="22"/>
              </w:rPr>
              <w:t>_________</w:t>
            </w:r>
            <w:r w:rsidRPr="00B95309">
              <w:rPr>
                <w:sz w:val="22"/>
                <w:szCs w:val="22"/>
              </w:rPr>
              <w:t>__202</w:t>
            </w:r>
            <w:r>
              <w:rPr>
                <w:sz w:val="22"/>
                <w:szCs w:val="22"/>
              </w:rPr>
              <w:t>5</w:t>
            </w:r>
            <w:r w:rsidRPr="00B95309">
              <w:rPr>
                <w:sz w:val="22"/>
                <w:szCs w:val="22"/>
              </w:rPr>
              <w:t xml:space="preserve"> г.</w:t>
            </w:r>
          </w:p>
          <w:p w14:paraId="3E89C49E" w14:textId="77777777" w:rsidR="00BD10A4" w:rsidRPr="00B6200B" w:rsidRDefault="00BD10A4" w:rsidP="00753A53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  <w:p w14:paraId="4648BCE3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Цена контракта: _________ (_________________</w:t>
            </w:r>
            <w:r>
              <w:rPr>
                <w:sz w:val="22"/>
                <w:szCs w:val="22"/>
              </w:rPr>
              <w:t>_________________) рублей __</w:t>
            </w:r>
            <w:r w:rsidRPr="00B95309">
              <w:rPr>
                <w:sz w:val="22"/>
                <w:szCs w:val="22"/>
              </w:rPr>
              <w:t>__ копеек</w:t>
            </w:r>
          </w:p>
          <w:p w14:paraId="6F8321FC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95309">
              <w:rPr>
                <w:i/>
                <w:sz w:val="18"/>
                <w:szCs w:val="18"/>
              </w:rPr>
              <w:t xml:space="preserve">                                                                                        (сумма прописью)</w:t>
            </w:r>
          </w:p>
        </w:tc>
      </w:tr>
    </w:tbl>
    <w:p w14:paraId="7FB67053" w14:textId="77777777" w:rsidR="00BD10A4" w:rsidRPr="0053063F" w:rsidRDefault="00BD10A4" w:rsidP="00BD10A4">
      <w:pPr>
        <w:widowControl w:val="0"/>
        <w:autoSpaceDE w:val="0"/>
        <w:autoSpaceDN w:val="0"/>
        <w:jc w:val="both"/>
        <w:rPr>
          <w:sz w:val="10"/>
          <w:szCs w:val="22"/>
        </w:rPr>
      </w:pPr>
    </w:p>
    <w:p w14:paraId="1500187D" w14:textId="77777777" w:rsidR="00BD10A4" w:rsidRPr="0053063F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3063F">
        <w:rPr>
          <w:b/>
          <w:sz w:val="22"/>
          <w:szCs w:val="22"/>
        </w:rPr>
        <w:t>Источники финансирования муниципального контракта</w:t>
      </w:r>
      <w:r w:rsidRPr="0053063F">
        <w:rPr>
          <w:sz w:val="22"/>
          <w:szCs w:val="22"/>
        </w:rPr>
        <w:t>:</w:t>
      </w:r>
    </w:p>
    <w:p w14:paraId="3FB84276" w14:textId="77777777" w:rsidR="00BD10A4" w:rsidRPr="00B6200B" w:rsidRDefault="00BD10A4" w:rsidP="00BD10A4">
      <w:pPr>
        <w:widowControl w:val="0"/>
        <w:autoSpaceDE w:val="0"/>
        <w:autoSpaceDN w:val="0"/>
        <w:ind w:firstLine="540"/>
        <w:jc w:val="both"/>
        <w:rPr>
          <w:sz w:val="18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8"/>
        <w:gridCol w:w="3685"/>
        <w:gridCol w:w="2381"/>
      </w:tblGrid>
      <w:tr w:rsidR="00BD10A4" w:rsidRPr="00B95309" w14:paraId="692016C9" w14:textId="77777777" w:rsidTr="00753A53">
        <w:tc>
          <w:tcPr>
            <w:tcW w:w="2968" w:type="dxa"/>
            <w:tcBorders>
              <w:top w:val="nil"/>
              <w:left w:val="nil"/>
              <w:bottom w:val="nil"/>
            </w:tcBorders>
          </w:tcPr>
          <w:p w14:paraId="3BB0D6BA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       Местный бюджет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A2A7D42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14:paraId="1B13FEBB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рублей</w:t>
            </w:r>
          </w:p>
        </w:tc>
      </w:tr>
      <w:tr w:rsidR="00BD10A4" w:rsidRPr="00B95309" w14:paraId="60DD8D8C" w14:textId="77777777" w:rsidTr="00753A53">
        <w:tc>
          <w:tcPr>
            <w:tcW w:w="2968" w:type="dxa"/>
            <w:tcBorders>
              <w:top w:val="nil"/>
              <w:left w:val="nil"/>
              <w:bottom w:val="nil"/>
            </w:tcBorders>
          </w:tcPr>
          <w:p w14:paraId="0F170878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1ACA93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 w14:paraId="57E3FFEA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рублей</w:t>
            </w:r>
          </w:p>
        </w:tc>
      </w:tr>
    </w:tbl>
    <w:p w14:paraId="2E8C2707" w14:textId="77777777" w:rsidR="00BD10A4" w:rsidRPr="00B6200B" w:rsidRDefault="00BD10A4" w:rsidP="00BD10A4">
      <w:pPr>
        <w:widowControl w:val="0"/>
        <w:autoSpaceDE w:val="0"/>
        <w:autoSpaceDN w:val="0"/>
        <w:jc w:val="both"/>
        <w:rPr>
          <w:sz w:val="18"/>
          <w:szCs w:val="22"/>
        </w:rPr>
      </w:pPr>
    </w:p>
    <w:p w14:paraId="51C1F1FC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 xml:space="preserve">Аванс по муниципальному контракту </w:t>
      </w:r>
      <w:r w:rsidRPr="00B95309">
        <w:rPr>
          <w:i/>
          <w:sz w:val="22"/>
          <w:szCs w:val="22"/>
        </w:rPr>
        <w:t>(при наличии</w:t>
      </w:r>
      <w:r w:rsidRPr="00B95309">
        <w:rPr>
          <w:sz w:val="22"/>
          <w:szCs w:val="22"/>
        </w:rPr>
        <w:t>): __</w:t>
      </w:r>
      <w:r w:rsidRPr="0053063F">
        <w:rPr>
          <w:sz w:val="22"/>
          <w:szCs w:val="22"/>
          <w:u w:val="single"/>
        </w:rPr>
        <w:t xml:space="preserve">_____ </w:t>
      </w:r>
      <w:r w:rsidRPr="00B95309">
        <w:rPr>
          <w:sz w:val="22"/>
          <w:szCs w:val="22"/>
        </w:rPr>
        <w:t xml:space="preserve"> %</w:t>
      </w:r>
    </w:p>
    <w:p w14:paraId="186D4477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>_________ (_______________________) рублей _____ копеек</w:t>
      </w:r>
    </w:p>
    <w:p w14:paraId="32E83CA2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B95309">
        <w:rPr>
          <w:i/>
          <w:sz w:val="20"/>
          <w:szCs w:val="20"/>
        </w:rPr>
        <w:t xml:space="preserve">                             (сумма прописью)</w:t>
      </w:r>
    </w:p>
    <w:p w14:paraId="126ADD8F" w14:textId="77777777" w:rsidR="00BD10A4" w:rsidRPr="00B6200B" w:rsidRDefault="00BD10A4" w:rsidP="00BD10A4">
      <w:pPr>
        <w:widowControl w:val="0"/>
        <w:autoSpaceDE w:val="0"/>
        <w:autoSpaceDN w:val="0"/>
        <w:jc w:val="both"/>
        <w:rPr>
          <w:sz w:val="18"/>
          <w:szCs w:val="22"/>
        </w:rPr>
      </w:pPr>
    </w:p>
    <w:p w14:paraId="28C26E19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 xml:space="preserve">Обеспечение исполнения муниципального контракта </w:t>
      </w:r>
      <w:r w:rsidRPr="00B95309">
        <w:rPr>
          <w:i/>
          <w:sz w:val="22"/>
          <w:szCs w:val="22"/>
        </w:rPr>
        <w:t>(при наличии)</w:t>
      </w:r>
      <w:r w:rsidRPr="00B95309">
        <w:rPr>
          <w:sz w:val="22"/>
          <w:szCs w:val="22"/>
        </w:rPr>
        <w:t>: _______  %</w:t>
      </w:r>
    </w:p>
    <w:p w14:paraId="460682EF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>_________ (_______________________) рублей _____ копеек</w:t>
      </w:r>
    </w:p>
    <w:p w14:paraId="02D9DA1A" w14:textId="77777777" w:rsidR="00BD10A4" w:rsidRPr="00B95309" w:rsidRDefault="00BD10A4" w:rsidP="00BD10A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95309">
        <w:rPr>
          <w:sz w:val="22"/>
          <w:szCs w:val="22"/>
        </w:rPr>
        <w:t xml:space="preserve">                            </w:t>
      </w:r>
      <w:r w:rsidRPr="00B95309">
        <w:rPr>
          <w:i/>
          <w:sz w:val="20"/>
          <w:szCs w:val="22"/>
        </w:rPr>
        <w:t xml:space="preserve"> (сумма прописью)</w:t>
      </w: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BD10A4" w:rsidRPr="00B116AE" w14:paraId="3E296D69" w14:textId="77777777" w:rsidTr="00753A5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14:paraId="7A90D1A9" w14:textId="0DB2A20A" w:rsidR="00BD10A4" w:rsidRPr="00A9218E" w:rsidRDefault="00BD10A4" w:rsidP="00BD10A4">
            <w:pPr>
              <w:pStyle w:val="af8"/>
              <w:widowControl w:val="0"/>
              <w:numPr>
                <w:ilvl w:val="0"/>
                <w:numId w:val="11"/>
              </w:numPr>
              <w:autoSpaceDE w:val="0"/>
              <w:autoSpaceDN w:val="0"/>
              <w:ind w:right="-4167"/>
              <w:rPr>
                <w:b/>
                <w:sz w:val="26"/>
                <w:szCs w:val="26"/>
              </w:rPr>
            </w:pPr>
            <w:r w:rsidRPr="00A9218E">
              <w:rPr>
                <w:b/>
                <w:sz w:val="26"/>
                <w:szCs w:val="26"/>
              </w:rPr>
              <w:t xml:space="preserve">Перечисление иного межбюджетного трансферта </w:t>
            </w:r>
          </w:p>
          <w:p w14:paraId="20C845C5" w14:textId="768CC3BB" w:rsidR="00BD10A4" w:rsidRPr="00A9218E" w:rsidRDefault="00BD10A4" w:rsidP="00EC6C07">
            <w:pPr>
              <w:pStyle w:val="af8"/>
              <w:widowControl w:val="0"/>
              <w:autoSpaceDE w:val="0"/>
              <w:autoSpaceDN w:val="0"/>
              <w:ind w:right="-4167"/>
              <w:rPr>
                <w:color w:val="FF0000"/>
                <w:sz w:val="26"/>
                <w:szCs w:val="26"/>
              </w:rPr>
            </w:pPr>
            <w:r w:rsidRPr="00A9218E">
              <w:rPr>
                <w:b/>
                <w:sz w:val="26"/>
                <w:szCs w:val="26"/>
              </w:rPr>
              <w:t>в бюджет для исполнения расходных обязательств</w:t>
            </w:r>
            <w:r w:rsidRPr="00A9218E">
              <w:rPr>
                <w:sz w:val="26"/>
                <w:szCs w:val="26"/>
              </w:rPr>
              <w:t xml:space="preserve"> </w:t>
            </w:r>
            <w:r w:rsidRPr="00A9218E">
              <w:rPr>
                <w:color w:val="FF0000"/>
                <w:sz w:val="26"/>
                <w:szCs w:val="26"/>
              </w:rPr>
              <w:t>:</w:t>
            </w:r>
          </w:p>
        </w:tc>
      </w:tr>
    </w:tbl>
    <w:p w14:paraId="56571CA0" w14:textId="77777777" w:rsidR="00BD10A4" w:rsidRPr="00550529" w:rsidRDefault="00BD10A4" w:rsidP="00BD10A4">
      <w:pPr>
        <w:widowControl w:val="0"/>
        <w:autoSpaceDE w:val="0"/>
        <w:autoSpaceDN w:val="0"/>
        <w:ind w:firstLine="540"/>
        <w:jc w:val="both"/>
        <w:rPr>
          <w:sz w:val="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65"/>
        <w:gridCol w:w="1043"/>
        <w:gridCol w:w="1984"/>
        <w:gridCol w:w="1701"/>
        <w:gridCol w:w="1701"/>
        <w:gridCol w:w="1276"/>
      </w:tblGrid>
      <w:tr w:rsidR="00BD10A4" w:rsidRPr="00B95309" w14:paraId="56FAF11A" w14:textId="77777777" w:rsidTr="00753A53">
        <w:trPr>
          <w:trHeight w:val="147"/>
          <w:jc w:val="center"/>
        </w:trPr>
        <w:tc>
          <w:tcPr>
            <w:tcW w:w="739" w:type="dxa"/>
            <w:vMerge w:val="restart"/>
            <w:vAlign w:val="center"/>
          </w:tcPr>
          <w:p w14:paraId="66F20AE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792" w:type="dxa"/>
            <w:gridSpan w:val="3"/>
            <w:vAlign w:val="center"/>
          </w:tcPr>
          <w:p w14:paraId="6E992585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14:paraId="044144D9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К оплате финансовым органом муниципального образования, в том</w:t>
            </w:r>
            <w:r>
              <w:rPr>
                <w:sz w:val="20"/>
                <w:szCs w:val="20"/>
              </w:rPr>
              <w:t xml:space="preserve"> числе перечисление аванса, </w:t>
            </w:r>
            <w:r w:rsidRPr="0053063F">
              <w:rPr>
                <w:i/>
                <w:sz w:val="20"/>
                <w:szCs w:val="20"/>
              </w:rPr>
              <w:t>рублей,</w:t>
            </w:r>
          </w:p>
        </w:tc>
      </w:tr>
      <w:tr w:rsidR="00BD10A4" w:rsidRPr="00B95309" w14:paraId="0BDBA60D" w14:textId="77777777" w:rsidTr="00753A53">
        <w:trPr>
          <w:trHeight w:val="230"/>
          <w:jc w:val="center"/>
        </w:trPr>
        <w:tc>
          <w:tcPr>
            <w:tcW w:w="739" w:type="dxa"/>
            <w:vMerge/>
          </w:tcPr>
          <w:p w14:paraId="74005C1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4CD9E2E7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№</w:t>
            </w:r>
          </w:p>
        </w:tc>
        <w:tc>
          <w:tcPr>
            <w:tcW w:w="1043" w:type="dxa"/>
            <w:vMerge w:val="restart"/>
            <w:vAlign w:val="center"/>
          </w:tcPr>
          <w:p w14:paraId="5DE29E32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Дата</w:t>
            </w:r>
          </w:p>
        </w:tc>
        <w:tc>
          <w:tcPr>
            <w:tcW w:w="1984" w:type="dxa"/>
            <w:vMerge w:val="restart"/>
            <w:vAlign w:val="center"/>
          </w:tcPr>
          <w:p w14:paraId="59DBBBAE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Стоимость (</w:t>
            </w:r>
            <w:r w:rsidRPr="0053063F">
              <w:rPr>
                <w:i/>
                <w:sz w:val="20"/>
                <w:szCs w:val="20"/>
              </w:rPr>
              <w:t>рублей)</w:t>
            </w:r>
          </w:p>
        </w:tc>
        <w:tc>
          <w:tcPr>
            <w:tcW w:w="4678" w:type="dxa"/>
            <w:gridSpan w:val="3"/>
            <w:vMerge/>
          </w:tcPr>
          <w:p w14:paraId="5DBBE20B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10A4" w:rsidRPr="00B95309" w14:paraId="1C203C6E" w14:textId="77777777" w:rsidTr="00753A53">
        <w:trPr>
          <w:jc w:val="center"/>
        </w:trPr>
        <w:tc>
          <w:tcPr>
            <w:tcW w:w="739" w:type="dxa"/>
            <w:vMerge/>
          </w:tcPr>
          <w:p w14:paraId="047E0356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5" w:type="dxa"/>
            <w:vMerge/>
          </w:tcPr>
          <w:p w14:paraId="7152C013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14:paraId="0E9F7DD6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7AB21A2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B3601BF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01EDB137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МБ</w:t>
            </w:r>
          </w:p>
        </w:tc>
        <w:tc>
          <w:tcPr>
            <w:tcW w:w="1276" w:type="dxa"/>
          </w:tcPr>
          <w:p w14:paraId="16B440A2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ВН</w:t>
            </w:r>
          </w:p>
        </w:tc>
      </w:tr>
      <w:tr w:rsidR="00BD10A4" w:rsidRPr="00B95309" w14:paraId="72046A0F" w14:textId="77777777" w:rsidTr="00753A53">
        <w:trPr>
          <w:jc w:val="center"/>
        </w:trPr>
        <w:tc>
          <w:tcPr>
            <w:tcW w:w="9209" w:type="dxa"/>
            <w:gridSpan w:val="7"/>
          </w:tcPr>
          <w:p w14:paraId="1BBB0D92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Авансовый платеж</w:t>
            </w:r>
          </w:p>
        </w:tc>
      </w:tr>
      <w:tr w:rsidR="00BD10A4" w:rsidRPr="00B95309" w14:paraId="7061A5B7" w14:textId="77777777" w:rsidTr="00753A53">
        <w:trPr>
          <w:jc w:val="center"/>
        </w:trPr>
        <w:tc>
          <w:tcPr>
            <w:tcW w:w="739" w:type="dxa"/>
          </w:tcPr>
          <w:p w14:paraId="2E65C15A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</w:tcPr>
          <w:p w14:paraId="10B775EF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B95309">
              <w:rPr>
                <w:sz w:val="28"/>
                <w:szCs w:val="22"/>
              </w:rPr>
              <w:t>х</w:t>
            </w:r>
          </w:p>
        </w:tc>
        <w:tc>
          <w:tcPr>
            <w:tcW w:w="1043" w:type="dxa"/>
          </w:tcPr>
          <w:p w14:paraId="69341C4D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B95309">
              <w:rPr>
                <w:sz w:val="28"/>
                <w:szCs w:val="22"/>
              </w:rPr>
              <w:t>х</w:t>
            </w:r>
          </w:p>
        </w:tc>
        <w:tc>
          <w:tcPr>
            <w:tcW w:w="1984" w:type="dxa"/>
          </w:tcPr>
          <w:p w14:paraId="0F2EA4F2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B95309">
              <w:rPr>
                <w:sz w:val="28"/>
                <w:szCs w:val="22"/>
              </w:rPr>
              <w:t>х</w:t>
            </w:r>
          </w:p>
        </w:tc>
        <w:tc>
          <w:tcPr>
            <w:tcW w:w="1701" w:type="dxa"/>
          </w:tcPr>
          <w:p w14:paraId="0B7A8BC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50AC5A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F0E3D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0A4" w:rsidRPr="00B95309" w14:paraId="64B372D7" w14:textId="77777777" w:rsidTr="00753A53">
        <w:trPr>
          <w:jc w:val="center"/>
        </w:trPr>
        <w:tc>
          <w:tcPr>
            <w:tcW w:w="9209" w:type="dxa"/>
            <w:gridSpan w:val="7"/>
          </w:tcPr>
          <w:p w14:paraId="6D1F4BFF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Оплата выполненных работ</w:t>
            </w:r>
          </w:p>
        </w:tc>
      </w:tr>
      <w:tr w:rsidR="00BD10A4" w:rsidRPr="00B95309" w14:paraId="2BA00DBA" w14:textId="77777777" w:rsidTr="00753A53">
        <w:trPr>
          <w:jc w:val="center"/>
        </w:trPr>
        <w:tc>
          <w:tcPr>
            <w:tcW w:w="739" w:type="dxa"/>
          </w:tcPr>
          <w:p w14:paraId="53499006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</w:tcPr>
          <w:p w14:paraId="482721ED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204D629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3CBADAB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25429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F376F8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27EC4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0A4" w:rsidRPr="00B95309" w14:paraId="711E8DA6" w14:textId="77777777" w:rsidTr="00753A53">
        <w:trPr>
          <w:jc w:val="center"/>
        </w:trPr>
        <w:tc>
          <w:tcPr>
            <w:tcW w:w="739" w:type="dxa"/>
          </w:tcPr>
          <w:p w14:paraId="363B594F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Всего:</w:t>
            </w:r>
          </w:p>
        </w:tc>
        <w:tc>
          <w:tcPr>
            <w:tcW w:w="765" w:type="dxa"/>
          </w:tcPr>
          <w:p w14:paraId="1DDE032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692B54F1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E668BB9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0B20CE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F66E8D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C10D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3C2D0414" w14:textId="77777777" w:rsidR="00BD10A4" w:rsidRPr="00B95309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2977"/>
      </w:tblGrid>
      <w:tr w:rsidR="00BD10A4" w:rsidRPr="00B95309" w14:paraId="1C271B0B" w14:textId="77777777" w:rsidTr="00753A53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60246F6" w14:textId="488802A2" w:rsidR="00BD10A4" w:rsidRPr="00B95309" w:rsidRDefault="00BD10A4" w:rsidP="00EC6C0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 xml:space="preserve">Размер </w:t>
            </w:r>
            <w:r w:rsidR="00EC6C07">
              <w:rPr>
                <w:sz w:val="22"/>
                <w:szCs w:val="22"/>
              </w:rPr>
              <w:t xml:space="preserve">иного межбюджетного трансферта </w:t>
            </w:r>
            <w:r w:rsidRPr="00B95309">
              <w:rPr>
                <w:sz w:val="22"/>
                <w:szCs w:val="22"/>
              </w:rPr>
              <w:t xml:space="preserve">для перечисления из </w:t>
            </w:r>
            <w:r w:rsidR="00EC6C07">
              <w:rPr>
                <w:sz w:val="22"/>
                <w:szCs w:val="22"/>
              </w:rPr>
              <w:t xml:space="preserve">муниципального </w:t>
            </w:r>
            <w:r w:rsidRPr="00B95309">
              <w:rPr>
                <w:sz w:val="22"/>
                <w:szCs w:val="22"/>
              </w:rPr>
              <w:t>бюджета по заявке № _____</w:t>
            </w:r>
            <w:r>
              <w:rPr>
                <w:sz w:val="22"/>
                <w:szCs w:val="22"/>
              </w:rPr>
              <w:t xml:space="preserve"> от «__»_________2025   </w:t>
            </w:r>
            <w:r w:rsidRPr="0053063F">
              <w:rPr>
                <w:i/>
                <w:sz w:val="22"/>
                <w:szCs w:val="22"/>
              </w:rPr>
              <w:t>(рублей)</w:t>
            </w:r>
            <w:r w:rsidRPr="00B953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692116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23452481" w14:textId="77777777" w:rsidR="00BD10A4" w:rsidRPr="00B95309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2E96227C" w14:textId="77777777" w:rsidR="00BD10A4" w:rsidRPr="00B116AE" w:rsidRDefault="00BD10A4" w:rsidP="00BD10A4">
      <w:pPr>
        <w:widowControl w:val="0"/>
        <w:autoSpaceDE w:val="0"/>
        <w:autoSpaceDN w:val="0"/>
        <w:ind w:firstLine="426"/>
        <w:rPr>
          <w:b/>
          <w:sz w:val="26"/>
          <w:szCs w:val="26"/>
        </w:rPr>
      </w:pPr>
      <w:r w:rsidRPr="00B116AE">
        <w:rPr>
          <w:b/>
          <w:sz w:val="26"/>
          <w:szCs w:val="26"/>
        </w:rPr>
        <w:t>2. Информация о ранее исполненных расходных обязательствах:</w:t>
      </w:r>
      <w:r w:rsidRPr="00B116AE">
        <w:rPr>
          <w:b/>
          <w:sz w:val="26"/>
          <w:szCs w:val="26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59"/>
        <w:gridCol w:w="851"/>
        <w:gridCol w:w="1417"/>
        <w:gridCol w:w="1985"/>
        <w:gridCol w:w="992"/>
        <w:gridCol w:w="2268"/>
      </w:tblGrid>
      <w:tr w:rsidR="00BD10A4" w:rsidRPr="00B95309" w14:paraId="0C2D6EFC" w14:textId="77777777" w:rsidTr="00753A53">
        <w:trPr>
          <w:trHeight w:val="390"/>
        </w:trPr>
        <w:tc>
          <w:tcPr>
            <w:tcW w:w="737" w:type="dxa"/>
            <w:vMerge w:val="restart"/>
            <w:vAlign w:val="center"/>
          </w:tcPr>
          <w:p w14:paraId="50B5BCAC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№ п/п</w:t>
            </w:r>
          </w:p>
        </w:tc>
        <w:tc>
          <w:tcPr>
            <w:tcW w:w="3227" w:type="dxa"/>
            <w:gridSpan w:val="3"/>
            <w:vAlign w:val="center"/>
          </w:tcPr>
          <w:p w14:paraId="6713F337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Акт выполненных работ</w:t>
            </w:r>
          </w:p>
        </w:tc>
        <w:tc>
          <w:tcPr>
            <w:tcW w:w="5245" w:type="dxa"/>
            <w:gridSpan w:val="3"/>
            <w:vAlign w:val="center"/>
          </w:tcPr>
          <w:p w14:paraId="036671EE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Платежное поручение о перечислении средств подрядчику</w:t>
            </w:r>
          </w:p>
        </w:tc>
      </w:tr>
      <w:tr w:rsidR="00BD10A4" w:rsidRPr="00B95309" w14:paraId="49DDFE72" w14:textId="77777777" w:rsidTr="00753A53">
        <w:trPr>
          <w:trHeight w:val="428"/>
        </w:trPr>
        <w:tc>
          <w:tcPr>
            <w:tcW w:w="737" w:type="dxa"/>
            <w:vMerge/>
            <w:vAlign w:val="center"/>
          </w:tcPr>
          <w:p w14:paraId="460783E0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295B0969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2484BD3D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vAlign w:val="center"/>
          </w:tcPr>
          <w:p w14:paraId="135C9A90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5309">
              <w:rPr>
                <w:sz w:val="20"/>
                <w:szCs w:val="20"/>
              </w:rPr>
              <w:t xml:space="preserve">Стоимость, </w:t>
            </w:r>
            <w:r w:rsidRPr="00B95309">
              <w:rPr>
                <w:i/>
                <w:sz w:val="20"/>
                <w:szCs w:val="20"/>
              </w:rPr>
              <w:t>рублей</w:t>
            </w:r>
          </w:p>
        </w:tc>
        <w:tc>
          <w:tcPr>
            <w:tcW w:w="1985" w:type="dxa"/>
            <w:vAlign w:val="center"/>
          </w:tcPr>
          <w:p w14:paraId="62A25223" w14:textId="77777777" w:rsidR="00BD10A4" w:rsidRPr="00B95309" w:rsidRDefault="00BD10A4" w:rsidP="00753A5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5309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92" w:type="dxa"/>
            <w:vAlign w:val="center"/>
          </w:tcPr>
          <w:p w14:paraId="08360207" w14:textId="77777777" w:rsidR="00BD10A4" w:rsidRPr="00B95309" w:rsidRDefault="00BD10A4" w:rsidP="00753A5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5309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268" w:type="dxa"/>
            <w:vAlign w:val="center"/>
          </w:tcPr>
          <w:p w14:paraId="1AF87CF2" w14:textId="77777777" w:rsidR="00BD10A4" w:rsidRPr="00B95309" w:rsidRDefault="00BD10A4" w:rsidP="00753A5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5309">
              <w:rPr>
                <w:rFonts w:eastAsia="Calibri"/>
                <w:sz w:val="20"/>
                <w:szCs w:val="20"/>
                <w:lang w:eastAsia="en-US"/>
              </w:rPr>
              <w:t xml:space="preserve">Сумма, </w:t>
            </w:r>
            <w:r w:rsidRPr="00B95309">
              <w:rPr>
                <w:rFonts w:eastAsia="Calibri"/>
                <w:i/>
                <w:sz w:val="20"/>
                <w:szCs w:val="20"/>
                <w:lang w:eastAsia="en-US"/>
              </w:rPr>
              <w:t>рублей</w:t>
            </w:r>
          </w:p>
        </w:tc>
      </w:tr>
      <w:tr w:rsidR="00BD10A4" w:rsidRPr="00B95309" w14:paraId="4B1ABD9B" w14:textId="77777777" w:rsidTr="00753A53">
        <w:trPr>
          <w:trHeight w:val="260"/>
        </w:trPr>
        <w:tc>
          <w:tcPr>
            <w:tcW w:w="9209" w:type="dxa"/>
            <w:gridSpan w:val="7"/>
          </w:tcPr>
          <w:p w14:paraId="64772D89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6885">
              <w:rPr>
                <w:sz w:val="22"/>
                <w:szCs w:val="20"/>
              </w:rPr>
              <w:t>Авансовый платеж</w:t>
            </w:r>
          </w:p>
        </w:tc>
      </w:tr>
      <w:tr w:rsidR="00BD10A4" w:rsidRPr="00B95309" w14:paraId="269A7C3B" w14:textId="77777777" w:rsidTr="00753A53">
        <w:tc>
          <w:tcPr>
            <w:tcW w:w="737" w:type="dxa"/>
          </w:tcPr>
          <w:p w14:paraId="5BE8BF2B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</w:tcPr>
          <w:p w14:paraId="0AFAC8FD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FD48C2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DD12D0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27BBAF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5807CF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3064DE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0A4" w:rsidRPr="00B95309" w14:paraId="07A37FCF" w14:textId="77777777" w:rsidTr="00753A53">
        <w:tc>
          <w:tcPr>
            <w:tcW w:w="9209" w:type="dxa"/>
            <w:gridSpan w:val="7"/>
          </w:tcPr>
          <w:p w14:paraId="0F9CA646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6885">
              <w:rPr>
                <w:sz w:val="22"/>
                <w:szCs w:val="20"/>
              </w:rPr>
              <w:t>Оплата выполненных работ</w:t>
            </w:r>
          </w:p>
        </w:tc>
      </w:tr>
      <w:tr w:rsidR="00BD10A4" w:rsidRPr="00B95309" w14:paraId="09F419E8" w14:textId="77777777" w:rsidTr="00753A53">
        <w:tc>
          <w:tcPr>
            <w:tcW w:w="737" w:type="dxa"/>
          </w:tcPr>
          <w:p w14:paraId="266ADA67" w14:textId="77777777" w:rsidR="00BD10A4" w:rsidRPr="00B95309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</w:tcPr>
          <w:p w14:paraId="6C496FB7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4FB890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685A89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65F4AB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567EEC1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3F498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0A4" w:rsidRPr="00B95309" w14:paraId="2CE14FC6" w14:textId="77777777" w:rsidTr="00753A53">
        <w:tc>
          <w:tcPr>
            <w:tcW w:w="737" w:type="dxa"/>
          </w:tcPr>
          <w:p w14:paraId="7492A1A9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5309">
              <w:rPr>
                <w:sz w:val="22"/>
                <w:szCs w:val="22"/>
              </w:rPr>
              <w:t>Всего:</w:t>
            </w:r>
          </w:p>
        </w:tc>
        <w:tc>
          <w:tcPr>
            <w:tcW w:w="959" w:type="dxa"/>
          </w:tcPr>
          <w:p w14:paraId="3850BC11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4BB2C4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15D3D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6C68ED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01F7B5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88A9A8" w14:textId="77777777" w:rsidR="00BD10A4" w:rsidRPr="00B95309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5ABE2C2E" w14:textId="77777777" w:rsidR="00BD10A4" w:rsidRDefault="00BD10A4" w:rsidP="00BD10A4">
      <w:pPr>
        <w:spacing w:after="160" w:line="259" w:lineRule="auto"/>
        <w:rPr>
          <w:b/>
          <w:sz w:val="28"/>
        </w:rPr>
      </w:pPr>
    </w:p>
    <w:p w14:paraId="4CB1C4F7" w14:textId="77777777" w:rsidR="00BD10A4" w:rsidRPr="009D6885" w:rsidRDefault="00BD10A4" w:rsidP="00BD10A4">
      <w:pPr>
        <w:spacing w:after="160" w:line="259" w:lineRule="auto"/>
        <w:ind w:firstLine="426"/>
      </w:pPr>
      <w:r w:rsidRPr="00B116AE">
        <w:rPr>
          <w:b/>
          <w:sz w:val="28"/>
        </w:rPr>
        <w:t>3. К заявке пр</w:t>
      </w:r>
      <w:r>
        <w:rPr>
          <w:b/>
          <w:sz w:val="28"/>
        </w:rPr>
        <w:t>илагаются следующие документы:</w:t>
      </w:r>
      <w:r w:rsidRPr="00B116AE">
        <w:rPr>
          <w:b/>
          <w:sz w:val="28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8"/>
        </w:rPr>
        <w:t xml:space="preserve"> </w:t>
      </w:r>
      <w:r w:rsidRPr="009D6885">
        <w:t>(</w:t>
      </w:r>
      <w:r w:rsidRPr="009D6885">
        <w:rPr>
          <w:i/>
        </w:rPr>
        <w:t>указать перечень прилагаемых документов</w:t>
      </w:r>
      <w:r w:rsidRPr="009D6885">
        <w:t>)</w:t>
      </w:r>
    </w:p>
    <w:p w14:paraId="5ADE12EB" w14:textId="77777777" w:rsidR="00BD10A4" w:rsidRDefault="00BD10A4" w:rsidP="00BD10A4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_____________________________________</w:t>
      </w:r>
    </w:p>
    <w:p w14:paraId="14889D63" w14:textId="77777777" w:rsidR="00BD10A4" w:rsidRPr="00A9218E" w:rsidRDefault="00BD10A4" w:rsidP="00BD10A4">
      <w:pPr>
        <w:spacing w:before="240"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_____________________________________</w:t>
      </w:r>
    </w:p>
    <w:p w14:paraId="580A948A" w14:textId="77777777" w:rsidR="00BD10A4" w:rsidRPr="00A9218E" w:rsidRDefault="00BD10A4" w:rsidP="00BD10A4">
      <w:pPr>
        <w:spacing w:after="160" w:line="259" w:lineRule="auto"/>
        <w:ind w:firstLine="426"/>
        <w:rPr>
          <w:rFonts w:eastAsia="Calibri"/>
          <w:b/>
          <w:sz w:val="28"/>
          <w:lang w:eastAsia="en-US"/>
        </w:rPr>
      </w:pPr>
      <w:r w:rsidRPr="00B116AE">
        <w:rPr>
          <w:rFonts w:eastAsia="Calibri"/>
          <w:b/>
          <w:sz w:val="28"/>
          <w:lang w:eastAsia="en-US"/>
        </w:rPr>
        <w:t>4. Достоверность напр</w:t>
      </w:r>
      <w:r>
        <w:rPr>
          <w:rFonts w:eastAsia="Calibri"/>
          <w:b/>
          <w:sz w:val="28"/>
          <w:lang w:eastAsia="en-US"/>
        </w:rPr>
        <w:t>авленных документов подтверждаю</w:t>
      </w:r>
    </w:p>
    <w:p w14:paraId="28F1471A" w14:textId="7C8623A3" w:rsidR="00BD10A4" w:rsidRDefault="00BD10A4" w:rsidP="00BD10A4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B95309">
        <w:rPr>
          <w:rFonts w:eastAsia="Calibri"/>
          <w:sz w:val="22"/>
          <w:szCs w:val="22"/>
          <w:lang w:eastAsia="en-US"/>
        </w:rPr>
        <w:t>Глава</w:t>
      </w:r>
      <w:r w:rsidR="004B391B">
        <w:rPr>
          <w:rFonts w:eastAsia="Calibri"/>
          <w:sz w:val="22"/>
          <w:szCs w:val="22"/>
          <w:lang w:eastAsia="en-US"/>
        </w:rPr>
        <w:t xml:space="preserve"> поселения</w:t>
      </w:r>
      <w:r w:rsidRPr="00B95309">
        <w:rPr>
          <w:rFonts w:eastAsia="Calibri"/>
          <w:sz w:val="22"/>
          <w:szCs w:val="22"/>
          <w:lang w:eastAsia="en-US"/>
        </w:rPr>
        <w:t>________________</w:t>
      </w:r>
      <w:r>
        <w:rPr>
          <w:rFonts w:eastAsia="Calibri"/>
          <w:sz w:val="22"/>
          <w:szCs w:val="22"/>
          <w:lang w:eastAsia="en-US"/>
        </w:rPr>
        <w:t xml:space="preserve">  ______________________</w:t>
      </w:r>
    </w:p>
    <w:p w14:paraId="4B418989" w14:textId="78D5DC3F" w:rsidR="00BD10A4" w:rsidRPr="003A3CF5" w:rsidRDefault="00BD10A4" w:rsidP="00BD10A4">
      <w:pPr>
        <w:spacing w:after="160" w:line="259" w:lineRule="auto"/>
        <w:rPr>
          <w:rFonts w:eastAsia="Calibri"/>
          <w:i/>
          <w:sz w:val="20"/>
          <w:szCs w:val="22"/>
          <w:lang w:eastAsia="en-US"/>
        </w:rPr>
      </w:pPr>
      <w:r w:rsidRPr="003A3CF5">
        <w:rPr>
          <w:rFonts w:eastAsia="Calibri"/>
          <w:i/>
          <w:sz w:val="20"/>
          <w:szCs w:val="22"/>
          <w:lang w:eastAsia="en-US"/>
        </w:rPr>
        <w:t xml:space="preserve">                                        (подпись)  </w:t>
      </w:r>
      <w:r w:rsidRPr="003A3CF5">
        <w:rPr>
          <w:rFonts w:eastAsia="Calibri"/>
          <w:i/>
          <w:sz w:val="20"/>
          <w:szCs w:val="22"/>
          <w:lang w:eastAsia="en-US"/>
        </w:rPr>
        <w:tab/>
      </w:r>
      <w:r w:rsidRPr="003A3CF5">
        <w:rPr>
          <w:rFonts w:eastAsia="Calibri"/>
          <w:i/>
          <w:sz w:val="20"/>
          <w:szCs w:val="22"/>
          <w:lang w:eastAsia="en-US"/>
        </w:rPr>
        <w:tab/>
        <w:t>(расшифровка подписи)</w:t>
      </w:r>
    </w:p>
    <w:p w14:paraId="2C46257C" w14:textId="77777777" w:rsidR="00BD10A4" w:rsidRPr="003A3CF5" w:rsidRDefault="00BD10A4" w:rsidP="00BD10A4">
      <w:pPr>
        <w:spacing w:after="160" w:line="259" w:lineRule="auto"/>
        <w:rPr>
          <w:rFonts w:eastAsia="Calibri"/>
          <w:szCs w:val="22"/>
          <w:lang w:eastAsia="en-US"/>
        </w:rPr>
      </w:pPr>
      <w:r w:rsidRPr="003A3CF5">
        <w:rPr>
          <w:rFonts w:eastAsia="Calibri"/>
          <w:szCs w:val="22"/>
          <w:lang w:eastAsia="en-US"/>
        </w:rPr>
        <w:t>М.П.</w:t>
      </w:r>
    </w:p>
    <w:p w14:paraId="1A18E249" w14:textId="77777777" w:rsidR="00BD10A4" w:rsidRPr="00A9218E" w:rsidRDefault="00BD10A4" w:rsidP="00BD10A4">
      <w:pPr>
        <w:rPr>
          <w:rFonts w:eastAsia="Calibri"/>
          <w:b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Главный бухгалтер _________</w:t>
      </w:r>
      <w:r w:rsidRPr="00B9530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_______________________________</w:t>
      </w:r>
    </w:p>
    <w:p w14:paraId="47ADD500" w14:textId="77777777" w:rsidR="00BD10A4" w:rsidRDefault="00BD10A4" w:rsidP="00BD10A4">
      <w:pPr>
        <w:spacing w:after="160"/>
        <w:rPr>
          <w:rFonts w:eastAsia="Calibri"/>
          <w:i/>
          <w:sz w:val="20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</w:t>
      </w:r>
      <w:r w:rsidRPr="009D6885">
        <w:rPr>
          <w:rFonts w:eastAsia="Calibri"/>
          <w:i/>
          <w:sz w:val="20"/>
          <w:szCs w:val="22"/>
          <w:lang w:eastAsia="en-US"/>
        </w:rPr>
        <w:t>(подпись)           (расшифровка подписи)</w:t>
      </w:r>
      <w:r w:rsidRPr="006976A5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i/>
          <w:sz w:val="20"/>
          <w:szCs w:val="22"/>
          <w:lang w:eastAsia="en-US"/>
        </w:rPr>
        <w:br w:type="page"/>
      </w:r>
    </w:p>
    <w:p w14:paraId="72D1299A" w14:textId="77777777" w:rsidR="00BD10A4" w:rsidRPr="00415771" w:rsidRDefault="00BD10A4" w:rsidP="00BD10A4">
      <w:pPr>
        <w:autoSpaceDE w:val="0"/>
        <w:autoSpaceDN w:val="0"/>
        <w:adjustRightInd w:val="0"/>
        <w:ind w:left="4111"/>
        <w:outlineLvl w:val="0"/>
        <w:rPr>
          <w:sz w:val="26"/>
          <w:szCs w:val="26"/>
        </w:rPr>
      </w:pPr>
      <w:bookmarkStart w:id="2" w:name="P1038"/>
      <w:bookmarkEnd w:id="2"/>
      <w:r w:rsidRPr="004157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14:paraId="5D35F985" w14:textId="73DF320E" w:rsidR="00BD10A4" w:rsidRDefault="00BD10A4" w:rsidP="00BD10A4">
      <w:pPr>
        <w:autoSpaceDE w:val="0"/>
        <w:autoSpaceDN w:val="0"/>
        <w:adjustRightInd w:val="0"/>
        <w:ind w:left="4111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B356F0">
        <w:rPr>
          <w:sz w:val="26"/>
          <w:szCs w:val="26"/>
        </w:rPr>
        <w:t>16</w:t>
      </w:r>
      <w:r w:rsidRPr="00415771">
        <w:rPr>
          <w:sz w:val="26"/>
          <w:szCs w:val="26"/>
        </w:rPr>
        <w:t>»</w:t>
      </w:r>
      <w:r w:rsidR="00B356F0">
        <w:rPr>
          <w:sz w:val="26"/>
          <w:szCs w:val="26"/>
        </w:rPr>
        <w:t xml:space="preserve"> июня </w:t>
      </w:r>
      <w:r w:rsidRPr="004157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15771">
        <w:rPr>
          <w:sz w:val="26"/>
          <w:szCs w:val="26"/>
        </w:rPr>
        <w:t xml:space="preserve">г. № </w:t>
      </w:r>
      <w:r w:rsidR="00B356F0">
        <w:rPr>
          <w:sz w:val="26"/>
          <w:szCs w:val="26"/>
        </w:rPr>
        <w:t>4</w:t>
      </w:r>
    </w:p>
    <w:p w14:paraId="7AB257D4" w14:textId="77777777" w:rsidR="00BD10A4" w:rsidRPr="00040149" w:rsidRDefault="00BD10A4" w:rsidP="00BD10A4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</w:p>
    <w:p w14:paraId="26E04B2A" w14:textId="77777777" w:rsidR="00BD10A4" w:rsidRPr="00B116AE" w:rsidRDefault="00BD10A4" w:rsidP="00BD10A4">
      <w:pPr>
        <w:widowControl w:val="0"/>
        <w:autoSpaceDE w:val="0"/>
        <w:autoSpaceDN w:val="0"/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ФОРМА</w:t>
      </w:r>
    </w:p>
    <w:p w14:paraId="05B05A83" w14:textId="77777777" w:rsidR="00BD10A4" w:rsidRPr="00040149" w:rsidRDefault="00BD10A4" w:rsidP="00BD10A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98CF54E" w14:textId="77777777" w:rsidR="00BD10A4" w:rsidRPr="0053063F" w:rsidRDefault="00BD10A4" w:rsidP="00BD10A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53063F">
        <w:rPr>
          <w:rFonts w:ascii="Times New Roman" w:hAnsi="Times New Roman" w:cs="Times New Roman"/>
          <w:b/>
          <w:sz w:val="24"/>
        </w:rPr>
        <w:t>ОТЧЕТ</w:t>
      </w:r>
    </w:p>
    <w:p w14:paraId="0FABA780" w14:textId="77777777" w:rsidR="00BD10A4" w:rsidRPr="0053063F" w:rsidRDefault="00BD10A4" w:rsidP="00BD10A4">
      <w:pPr>
        <w:widowControl w:val="0"/>
        <w:autoSpaceDE w:val="0"/>
        <w:autoSpaceDN w:val="0"/>
        <w:jc w:val="center"/>
        <w:rPr>
          <w:b/>
          <w:szCs w:val="20"/>
        </w:rPr>
      </w:pPr>
      <w:r w:rsidRPr="0053063F">
        <w:rPr>
          <w:b/>
          <w:szCs w:val="20"/>
        </w:rPr>
        <w:t xml:space="preserve">о расходах, в целях софинансирования которых </w:t>
      </w:r>
    </w:p>
    <w:p w14:paraId="47459E22" w14:textId="2AD62CF8" w:rsidR="00BD10A4" w:rsidRPr="0053063F" w:rsidRDefault="00BD10A4" w:rsidP="00BD10A4">
      <w:pPr>
        <w:widowControl w:val="0"/>
        <w:autoSpaceDE w:val="0"/>
        <w:autoSpaceDN w:val="0"/>
        <w:jc w:val="center"/>
        <w:rPr>
          <w:szCs w:val="20"/>
        </w:rPr>
      </w:pPr>
      <w:r w:rsidRPr="0053063F">
        <w:rPr>
          <w:b/>
          <w:szCs w:val="20"/>
        </w:rPr>
        <w:t xml:space="preserve">предоставляется </w:t>
      </w:r>
      <w:r w:rsidR="00D97927">
        <w:rPr>
          <w:b/>
          <w:szCs w:val="20"/>
        </w:rPr>
        <w:t>иной межбюджетный трансферт</w:t>
      </w:r>
    </w:p>
    <w:p w14:paraId="54D066E0" w14:textId="77777777" w:rsidR="00BD10A4" w:rsidRPr="00040149" w:rsidRDefault="00BD10A4" w:rsidP="00BD10A4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14:paraId="5A078820" w14:textId="77777777" w:rsidR="00BD10A4" w:rsidRDefault="00BD10A4" w:rsidP="00BD10A4">
      <w:pPr>
        <w:widowControl w:val="0"/>
        <w:autoSpaceDE w:val="0"/>
        <w:autoSpaceDN w:val="0"/>
        <w:ind w:firstLine="540"/>
        <w:jc w:val="center"/>
      </w:pPr>
      <w:r>
        <w:t>Наименование муниципального образования</w:t>
      </w:r>
    </w:p>
    <w:p w14:paraId="704E7115" w14:textId="424CCF74" w:rsidR="00D97927" w:rsidRPr="00D97927" w:rsidRDefault="001C514B" w:rsidP="00D97927">
      <w:pPr>
        <w:widowControl w:val="0"/>
        <w:autoSpaceDE w:val="0"/>
        <w:autoSpaceDN w:val="0"/>
        <w:ind w:firstLine="540"/>
        <w:jc w:val="center"/>
        <w:rPr>
          <w:u w:val="single"/>
        </w:rPr>
      </w:pPr>
      <w:r w:rsidRPr="001C514B">
        <w:rPr>
          <w:u w:val="single"/>
        </w:rPr>
        <w:t>Старокалитвенского</w:t>
      </w:r>
      <w:r w:rsidR="00D97927" w:rsidRPr="00D97927">
        <w:rPr>
          <w:u w:val="single"/>
        </w:rPr>
        <w:t xml:space="preserve"> сельского поселения Россошанского</w:t>
      </w:r>
    </w:p>
    <w:p w14:paraId="45F5A44D" w14:textId="0C5515C3" w:rsidR="00BD10A4" w:rsidRPr="00D97927" w:rsidRDefault="00D97927" w:rsidP="00D97927">
      <w:pPr>
        <w:widowControl w:val="0"/>
        <w:autoSpaceDE w:val="0"/>
        <w:autoSpaceDN w:val="0"/>
        <w:ind w:firstLine="540"/>
        <w:jc w:val="center"/>
        <w:rPr>
          <w:sz w:val="20"/>
          <w:szCs w:val="20"/>
          <w:u w:val="single"/>
        </w:rPr>
      </w:pPr>
      <w:r w:rsidRPr="00D97927">
        <w:rPr>
          <w:u w:val="single"/>
        </w:rPr>
        <w:t>муниципального района Воронежской области</w:t>
      </w:r>
    </w:p>
    <w:p w14:paraId="7BACEA06" w14:textId="77777777" w:rsidR="00BD10A4" w:rsidRPr="00D617CC" w:rsidRDefault="00BD10A4" w:rsidP="00BD10A4">
      <w:pPr>
        <w:widowControl w:val="0"/>
        <w:autoSpaceDE w:val="0"/>
        <w:autoSpaceDN w:val="0"/>
        <w:ind w:firstLine="426"/>
        <w:outlineLvl w:val="2"/>
        <w:rPr>
          <w:b/>
          <w:szCs w:val="20"/>
        </w:rPr>
      </w:pPr>
      <w:r w:rsidRPr="00D617CC">
        <w:rPr>
          <w:b/>
          <w:szCs w:val="20"/>
        </w:rPr>
        <w:t>1. Движение денежных средств</w:t>
      </w:r>
    </w:p>
    <w:p w14:paraId="339AD008" w14:textId="77777777" w:rsidR="00BD10A4" w:rsidRPr="00040149" w:rsidRDefault="00BD10A4" w:rsidP="00BD10A4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1134"/>
        <w:gridCol w:w="1191"/>
      </w:tblGrid>
      <w:tr w:rsidR="00BD10A4" w:rsidRPr="00320048" w14:paraId="1EF2AA31" w14:textId="77777777" w:rsidTr="00753A53">
        <w:tc>
          <w:tcPr>
            <w:tcW w:w="6690" w:type="dxa"/>
            <w:vAlign w:val="center"/>
          </w:tcPr>
          <w:p w14:paraId="552B9374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3C4AD19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Код строки</w:t>
            </w:r>
          </w:p>
        </w:tc>
        <w:tc>
          <w:tcPr>
            <w:tcW w:w="1191" w:type="dxa"/>
            <w:vAlign w:val="center"/>
          </w:tcPr>
          <w:p w14:paraId="2B315766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Сумма</w:t>
            </w:r>
          </w:p>
        </w:tc>
      </w:tr>
      <w:tr w:rsidR="00BD10A4" w:rsidRPr="000D1D70" w14:paraId="66CB379B" w14:textId="77777777" w:rsidTr="00753A53">
        <w:tc>
          <w:tcPr>
            <w:tcW w:w="6690" w:type="dxa"/>
            <w:vAlign w:val="center"/>
          </w:tcPr>
          <w:p w14:paraId="5E77CDE0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521ED6E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14:paraId="719E73BE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BD10A4" w:rsidRPr="00320048" w14:paraId="6D1A549D" w14:textId="77777777" w:rsidTr="00753A53">
        <w:tc>
          <w:tcPr>
            <w:tcW w:w="6690" w:type="dxa"/>
            <w:vAlign w:val="center"/>
          </w:tcPr>
          <w:p w14:paraId="1D21319E" w14:textId="42E4532F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Остаток </w:t>
            </w:r>
            <w:r w:rsidR="00D97927">
              <w:rPr>
                <w:sz w:val="22"/>
                <w:szCs w:val="20"/>
              </w:rPr>
              <w:t>иного межбюджетного трансферта</w:t>
            </w:r>
            <w:r w:rsidRPr="00320048">
              <w:rPr>
                <w:sz w:val="22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1134" w:type="dxa"/>
            <w:vAlign w:val="center"/>
          </w:tcPr>
          <w:p w14:paraId="1D793AFD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3" w:name="P1053"/>
            <w:bookmarkEnd w:id="3"/>
            <w:r w:rsidRPr="00320048">
              <w:rPr>
                <w:sz w:val="22"/>
                <w:szCs w:val="20"/>
              </w:rPr>
              <w:t>010</w:t>
            </w:r>
          </w:p>
        </w:tc>
        <w:tc>
          <w:tcPr>
            <w:tcW w:w="1191" w:type="dxa"/>
            <w:vAlign w:val="center"/>
          </w:tcPr>
          <w:p w14:paraId="4ED8C56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4D0C9687" w14:textId="77777777" w:rsidTr="00753A53">
        <w:tc>
          <w:tcPr>
            <w:tcW w:w="6690" w:type="dxa"/>
            <w:vAlign w:val="center"/>
          </w:tcPr>
          <w:p w14:paraId="262CF47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25AB1C39" w14:textId="18360968" w:rsidR="00BD10A4" w:rsidRPr="00320048" w:rsidRDefault="00BD10A4" w:rsidP="004B391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подлежит возврату в </w:t>
            </w:r>
            <w:r w:rsidR="00D97927">
              <w:rPr>
                <w:sz w:val="22"/>
                <w:szCs w:val="20"/>
              </w:rPr>
              <w:t>бюджет</w:t>
            </w:r>
            <w:r w:rsidR="004B391B">
              <w:rPr>
                <w:sz w:val="22"/>
                <w:szCs w:val="20"/>
              </w:rPr>
              <w:t xml:space="preserve"> Россошанского муниципального района </w:t>
            </w:r>
          </w:p>
        </w:tc>
        <w:tc>
          <w:tcPr>
            <w:tcW w:w="1134" w:type="dxa"/>
            <w:vAlign w:val="center"/>
          </w:tcPr>
          <w:p w14:paraId="306689E1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011</w:t>
            </w:r>
          </w:p>
        </w:tc>
        <w:tc>
          <w:tcPr>
            <w:tcW w:w="1191" w:type="dxa"/>
            <w:vAlign w:val="center"/>
          </w:tcPr>
          <w:p w14:paraId="68C4480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19D3D7EA" w14:textId="77777777" w:rsidTr="00753A53">
        <w:tc>
          <w:tcPr>
            <w:tcW w:w="6690" w:type="dxa"/>
            <w:vAlign w:val="center"/>
          </w:tcPr>
          <w:p w14:paraId="76F78C49" w14:textId="402130BB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Размер </w:t>
            </w:r>
            <w:r w:rsidR="00D97927">
              <w:rPr>
                <w:sz w:val="22"/>
                <w:szCs w:val="20"/>
              </w:rPr>
              <w:t>иного межбюджетного трансферта</w:t>
            </w:r>
            <w:r w:rsidRPr="00320048">
              <w:rPr>
                <w:sz w:val="22"/>
                <w:szCs w:val="20"/>
              </w:rPr>
              <w:t>, подлежащего предоставлению в текущем финансовом году</w:t>
            </w:r>
          </w:p>
        </w:tc>
        <w:tc>
          <w:tcPr>
            <w:tcW w:w="1134" w:type="dxa"/>
            <w:vAlign w:val="center"/>
          </w:tcPr>
          <w:p w14:paraId="11CDC528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020</w:t>
            </w:r>
          </w:p>
        </w:tc>
        <w:tc>
          <w:tcPr>
            <w:tcW w:w="1191" w:type="dxa"/>
            <w:vAlign w:val="center"/>
          </w:tcPr>
          <w:p w14:paraId="1E115418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68FC0C86" w14:textId="77777777" w:rsidTr="00753A53">
        <w:tc>
          <w:tcPr>
            <w:tcW w:w="6690" w:type="dxa"/>
            <w:vAlign w:val="center"/>
          </w:tcPr>
          <w:p w14:paraId="6F0EF283" w14:textId="7C54B8C0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Предусмотрено бюджетных ассигнований на исполнение расходных обязательств, в целях софинансирования которых предоставляется </w:t>
            </w:r>
            <w:r w:rsidR="00D97927">
              <w:rPr>
                <w:sz w:val="22"/>
                <w:szCs w:val="20"/>
              </w:rPr>
              <w:t>иной межбюджетный трансфер</w:t>
            </w:r>
            <w:r w:rsidRPr="00320048">
              <w:rPr>
                <w:sz w:val="22"/>
                <w:szCs w:val="20"/>
              </w:rPr>
              <w:t xml:space="preserve"> на текущий финансовый год, всего</w:t>
            </w:r>
          </w:p>
        </w:tc>
        <w:tc>
          <w:tcPr>
            <w:tcW w:w="1134" w:type="dxa"/>
            <w:vAlign w:val="center"/>
          </w:tcPr>
          <w:p w14:paraId="2B7A88DF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1063"/>
            <w:bookmarkEnd w:id="4"/>
            <w:r w:rsidRPr="00320048">
              <w:rPr>
                <w:sz w:val="22"/>
                <w:szCs w:val="20"/>
              </w:rPr>
              <w:t>030</w:t>
            </w:r>
          </w:p>
        </w:tc>
        <w:tc>
          <w:tcPr>
            <w:tcW w:w="1191" w:type="dxa"/>
            <w:vAlign w:val="center"/>
          </w:tcPr>
          <w:p w14:paraId="16E1A177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20AD590C" w14:textId="77777777" w:rsidTr="00753A53">
        <w:tc>
          <w:tcPr>
            <w:tcW w:w="6690" w:type="dxa"/>
            <w:vAlign w:val="center"/>
          </w:tcPr>
          <w:p w14:paraId="287956A9" w14:textId="5B6DF2BC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Поступило средств </w:t>
            </w:r>
            <w:r w:rsidR="00D97927" w:rsidRPr="00D97927">
              <w:rPr>
                <w:sz w:val="22"/>
                <w:szCs w:val="20"/>
              </w:rPr>
              <w:t>иного межбюджетного трансферта</w:t>
            </w:r>
          </w:p>
        </w:tc>
        <w:tc>
          <w:tcPr>
            <w:tcW w:w="1134" w:type="dxa"/>
            <w:vAlign w:val="center"/>
          </w:tcPr>
          <w:p w14:paraId="51FE4D09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1066"/>
            <w:bookmarkEnd w:id="5"/>
            <w:r w:rsidRPr="00320048">
              <w:rPr>
                <w:sz w:val="22"/>
                <w:szCs w:val="20"/>
              </w:rPr>
              <w:t>040</w:t>
            </w:r>
          </w:p>
        </w:tc>
        <w:tc>
          <w:tcPr>
            <w:tcW w:w="1191" w:type="dxa"/>
            <w:vAlign w:val="center"/>
          </w:tcPr>
          <w:p w14:paraId="23DE4297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294DC2DC" w14:textId="77777777" w:rsidTr="00753A53">
        <w:tc>
          <w:tcPr>
            <w:tcW w:w="6690" w:type="dxa"/>
            <w:vAlign w:val="center"/>
          </w:tcPr>
          <w:p w14:paraId="353DF20F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Кассовые расходы на отчетную дату, всего</w:t>
            </w:r>
          </w:p>
        </w:tc>
        <w:tc>
          <w:tcPr>
            <w:tcW w:w="1134" w:type="dxa"/>
            <w:vAlign w:val="center"/>
          </w:tcPr>
          <w:p w14:paraId="247BF4FB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6" w:name="P1069"/>
            <w:bookmarkEnd w:id="6"/>
            <w:r w:rsidRPr="00320048">
              <w:rPr>
                <w:sz w:val="22"/>
                <w:szCs w:val="20"/>
              </w:rPr>
              <w:t>050</w:t>
            </w:r>
          </w:p>
        </w:tc>
        <w:tc>
          <w:tcPr>
            <w:tcW w:w="1191" w:type="dxa"/>
            <w:vAlign w:val="center"/>
          </w:tcPr>
          <w:p w14:paraId="4271F84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1B6E442A" w14:textId="77777777" w:rsidTr="00753A53">
        <w:tc>
          <w:tcPr>
            <w:tcW w:w="6690" w:type="dxa"/>
            <w:vAlign w:val="center"/>
          </w:tcPr>
          <w:p w14:paraId="2739455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5B2514A2" w14:textId="6B4CE075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в объеме софинансирования из </w:t>
            </w:r>
            <w:r w:rsidR="004B391B" w:rsidRPr="004B391B">
              <w:rPr>
                <w:sz w:val="22"/>
                <w:szCs w:val="20"/>
              </w:rPr>
              <w:t>бюджет</w:t>
            </w:r>
            <w:r w:rsidR="004B391B">
              <w:rPr>
                <w:sz w:val="22"/>
                <w:szCs w:val="20"/>
              </w:rPr>
              <w:t>а</w:t>
            </w:r>
            <w:r w:rsidR="004B391B" w:rsidRPr="004B391B">
              <w:rPr>
                <w:sz w:val="22"/>
                <w:szCs w:val="20"/>
              </w:rPr>
              <w:t xml:space="preserve"> Россошанского муниципального района</w:t>
            </w:r>
          </w:p>
        </w:tc>
        <w:tc>
          <w:tcPr>
            <w:tcW w:w="1134" w:type="dxa"/>
            <w:vAlign w:val="center"/>
          </w:tcPr>
          <w:p w14:paraId="38956D62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7" w:name="P1073"/>
            <w:bookmarkEnd w:id="7"/>
            <w:r w:rsidRPr="00320048">
              <w:rPr>
                <w:sz w:val="22"/>
                <w:szCs w:val="20"/>
              </w:rPr>
              <w:t>051</w:t>
            </w:r>
          </w:p>
        </w:tc>
        <w:tc>
          <w:tcPr>
            <w:tcW w:w="1191" w:type="dxa"/>
            <w:vAlign w:val="center"/>
          </w:tcPr>
          <w:p w14:paraId="57921CF8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35989F65" w14:textId="77777777" w:rsidTr="00753A53">
        <w:tc>
          <w:tcPr>
            <w:tcW w:w="6690" w:type="dxa"/>
            <w:vAlign w:val="center"/>
          </w:tcPr>
          <w:p w14:paraId="7039D293" w14:textId="5E68D9DD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Восстановлено средств, подлежащих возврату в </w:t>
            </w:r>
            <w:r w:rsidR="004B391B" w:rsidRPr="004B391B">
              <w:rPr>
                <w:sz w:val="22"/>
                <w:szCs w:val="20"/>
              </w:rPr>
              <w:t>бюджет Россошанского муниципального района</w:t>
            </w:r>
            <w:r w:rsidRPr="00320048">
              <w:rPr>
                <w:sz w:val="22"/>
                <w:szCs w:val="20"/>
              </w:rPr>
              <w:t>, всего</w:t>
            </w:r>
          </w:p>
        </w:tc>
        <w:tc>
          <w:tcPr>
            <w:tcW w:w="1134" w:type="dxa"/>
            <w:vAlign w:val="center"/>
          </w:tcPr>
          <w:p w14:paraId="75505101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8" w:name="P1076"/>
            <w:bookmarkEnd w:id="8"/>
            <w:r w:rsidRPr="00320048">
              <w:rPr>
                <w:sz w:val="22"/>
                <w:szCs w:val="20"/>
              </w:rPr>
              <w:t>060</w:t>
            </w:r>
          </w:p>
        </w:tc>
        <w:tc>
          <w:tcPr>
            <w:tcW w:w="1191" w:type="dxa"/>
            <w:vAlign w:val="center"/>
          </w:tcPr>
          <w:p w14:paraId="25407A18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4E334FCC" w14:textId="77777777" w:rsidTr="00753A53">
        <w:tc>
          <w:tcPr>
            <w:tcW w:w="6690" w:type="dxa"/>
            <w:vAlign w:val="center"/>
          </w:tcPr>
          <w:p w14:paraId="3B27B3C4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в том числе:</w:t>
            </w:r>
          </w:p>
          <w:p w14:paraId="7D284A61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использованных в текущем году, всего</w:t>
            </w:r>
          </w:p>
        </w:tc>
        <w:tc>
          <w:tcPr>
            <w:tcW w:w="1134" w:type="dxa"/>
            <w:vAlign w:val="center"/>
          </w:tcPr>
          <w:p w14:paraId="0DBA65D3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061</w:t>
            </w:r>
          </w:p>
        </w:tc>
        <w:tc>
          <w:tcPr>
            <w:tcW w:w="1191" w:type="dxa"/>
            <w:vAlign w:val="center"/>
          </w:tcPr>
          <w:p w14:paraId="42E1096C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554B3397" w14:textId="77777777" w:rsidTr="00753A53">
        <w:tc>
          <w:tcPr>
            <w:tcW w:w="6690" w:type="dxa"/>
            <w:vAlign w:val="center"/>
          </w:tcPr>
          <w:p w14:paraId="21891D9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24416447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не по целевому назначению</w:t>
            </w:r>
          </w:p>
        </w:tc>
        <w:tc>
          <w:tcPr>
            <w:tcW w:w="1134" w:type="dxa"/>
            <w:vAlign w:val="center"/>
          </w:tcPr>
          <w:p w14:paraId="7BB0CEA2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062</w:t>
            </w:r>
          </w:p>
        </w:tc>
        <w:tc>
          <w:tcPr>
            <w:tcW w:w="1191" w:type="dxa"/>
            <w:vAlign w:val="center"/>
          </w:tcPr>
          <w:p w14:paraId="48F40AB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3D98C9A0" w14:textId="77777777" w:rsidTr="00753A53">
        <w:tc>
          <w:tcPr>
            <w:tcW w:w="6690" w:type="dxa"/>
            <w:vAlign w:val="center"/>
          </w:tcPr>
          <w:p w14:paraId="41071B65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134" w:type="dxa"/>
            <w:vAlign w:val="center"/>
          </w:tcPr>
          <w:p w14:paraId="48B2CEFA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063</w:t>
            </w:r>
          </w:p>
        </w:tc>
        <w:tc>
          <w:tcPr>
            <w:tcW w:w="1191" w:type="dxa"/>
            <w:vAlign w:val="center"/>
          </w:tcPr>
          <w:p w14:paraId="0EBB2C2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063AEA07" w14:textId="77777777" w:rsidTr="00753A53">
        <w:tc>
          <w:tcPr>
            <w:tcW w:w="6690" w:type="dxa"/>
            <w:vAlign w:val="center"/>
          </w:tcPr>
          <w:p w14:paraId="297BDE9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1016E3B5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не по целевому назначению</w:t>
            </w:r>
          </w:p>
        </w:tc>
        <w:tc>
          <w:tcPr>
            <w:tcW w:w="1134" w:type="dxa"/>
            <w:vAlign w:val="center"/>
          </w:tcPr>
          <w:p w14:paraId="592A479B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064</w:t>
            </w:r>
          </w:p>
        </w:tc>
        <w:tc>
          <w:tcPr>
            <w:tcW w:w="1191" w:type="dxa"/>
            <w:vAlign w:val="center"/>
          </w:tcPr>
          <w:p w14:paraId="4609EFA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7E14F2AC" w14:textId="77777777" w:rsidTr="00753A53">
        <w:tc>
          <w:tcPr>
            <w:tcW w:w="6690" w:type="dxa"/>
            <w:vAlign w:val="center"/>
          </w:tcPr>
          <w:p w14:paraId="1D30CFA8" w14:textId="3638657F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Возвращено (взыскано) в </w:t>
            </w:r>
            <w:r w:rsidR="004B391B" w:rsidRPr="004B391B">
              <w:rPr>
                <w:sz w:val="22"/>
                <w:szCs w:val="20"/>
              </w:rPr>
              <w:t>бюджет Россошанского муниципального района</w:t>
            </w:r>
            <w:r w:rsidRPr="00320048">
              <w:rPr>
                <w:sz w:val="22"/>
                <w:szCs w:val="20"/>
              </w:rPr>
              <w:t>, всего</w:t>
            </w:r>
          </w:p>
        </w:tc>
        <w:tc>
          <w:tcPr>
            <w:tcW w:w="1134" w:type="dxa"/>
            <w:vAlign w:val="center"/>
          </w:tcPr>
          <w:p w14:paraId="749B33F3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9" w:name="P1094"/>
            <w:bookmarkEnd w:id="9"/>
            <w:r w:rsidRPr="00320048">
              <w:rPr>
                <w:sz w:val="22"/>
                <w:szCs w:val="20"/>
              </w:rPr>
              <w:t>070</w:t>
            </w:r>
          </w:p>
        </w:tc>
        <w:tc>
          <w:tcPr>
            <w:tcW w:w="1191" w:type="dxa"/>
            <w:vAlign w:val="center"/>
          </w:tcPr>
          <w:p w14:paraId="0124DBE8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127FE2FC" w14:textId="77777777" w:rsidTr="00753A53">
        <w:tc>
          <w:tcPr>
            <w:tcW w:w="6690" w:type="dxa"/>
            <w:vAlign w:val="center"/>
          </w:tcPr>
          <w:p w14:paraId="04AEB4D0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в том числе:</w:t>
            </w:r>
          </w:p>
          <w:p w14:paraId="3D5B4609" w14:textId="1D4062BD" w:rsidR="00BD10A4" w:rsidRPr="00320048" w:rsidRDefault="00BD10A4" w:rsidP="00D979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остаток средств </w:t>
            </w:r>
            <w:r w:rsidR="00D97927" w:rsidRPr="00D97927">
              <w:rPr>
                <w:sz w:val="22"/>
                <w:szCs w:val="20"/>
              </w:rPr>
              <w:t xml:space="preserve">иного межбюджетного трансферта </w:t>
            </w:r>
            <w:r w:rsidR="00D97927">
              <w:rPr>
                <w:sz w:val="22"/>
                <w:szCs w:val="20"/>
              </w:rPr>
              <w:t>н</w:t>
            </w:r>
            <w:r w:rsidRPr="00320048">
              <w:rPr>
                <w:sz w:val="22"/>
                <w:szCs w:val="20"/>
              </w:rPr>
              <w:t>а начало текущего финансового года</w:t>
            </w:r>
          </w:p>
        </w:tc>
        <w:tc>
          <w:tcPr>
            <w:tcW w:w="1134" w:type="dxa"/>
            <w:vAlign w:val="center"/>
          </w:tcPr>
          <w:p w14:paraId="719AA321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071</w:t>
            </w:r>
          </w:p>
        </w:tc>
        <w:tc>
          <w:tcPr>
            <w:tcW w:w="1191" w:type="dxa"/>
            <w:vAlign w:val="center"/>
          </w:tcPr>
          <w:p w14:paraId="54711D5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6C309F84" w14:textId="77777777" w:rsidTr="00753A53">
        <w:tc>
          <w:tcPr>
            <w:tcW w:w="6690" w:type="dxa"/>
            <w:vAlign w:val="center"/>
          </w:tcPr>
          <w:p w14:paraId="4F33967E" w14:textId="7C688F96" w:rsidR="00BD10A4" w:rsidRPr="00320048" w:rsidRDefault="00BD10A4" w:rsidP="000B6A1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lastRenderedPageBreak/>
              <w:t xml:space="preserve">восстановленных средств, подлежащих перечислению в </w:t>
            </w:r>
            <w:r w:rsidR="004B391B" w:rsidRPr="004B391B">
              <w:rPr>
                <w:sz w:val="22"/>
                <w:szCs w:val="20"/>
              </w:rPr>
              <w:t>бюджет Россошанского муниципального района</w:t>
            </w:r>
            <w:r w:rsidRPr="00320048">
              <w:rPr>
                <w:sz w:val="22"/>
                <w:szCs w:val="20"/>
              </w:rPr>
              <w:t>, всего</w:t>
            </w:r>
          </w:p>
        </w:tc>
        <w:tc>
          <w:tcPr>
            <w:tcW w:w="1134" w:type="dxa"/>
            <w:vAlign w:val="center"/>
          </w:tcPr>
          <w:p w14:paraId="09213B6A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072</w:t>
            </w:r>
          </w:p>
        </w:tc>
        <w:tc>
          <w:tcPr>
            <w:tcW w:w="1191" w:type="dxa"/>
            <w:vAlign w:val="center"/>
          </w:tcPr>
          <w:p w14:paraId="5AF10A9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57699070" w14:textId="77777777" w:rsidTr="00753A53">
        <w:tc>
          <w:tcPr>
            <w:tcW w:w="6690" w:type="dxa"/>
            <w:vAlign w:val="center"/>
          </w:tcPr>
          <w:p w14:paraId="20648889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4BD6B3BB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использованных в текущем году, включая использованные не по целевому назначению</w:t>
            </w:r>
          </w:p>
        </w:tc>
        <w:tc>
          <w:tcPr>
            <w:tcW w:w="1134" w:type="dxa"/>
            <w:vAlign w:val="center"/>
          </w:tcPr>
          <w:p w14:paraId="06B9DD1C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073</w:t>
            </w:r>
          </w:p>
        </w:tc>
        <w:tc>
          <w:tcPr>
            <w:tcW w:w="1191" w:type="dxa"/>
            <w:vAlign w:val="center"/>
          </w:tcPr>
          <w:p w14:paraId="23643C49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06E49DA9" w14:textId="77777777" w:rsidTr="00753A53">
        <w:tc>
          <w:tcPr>
            <w:tcW w:w="6690" w:type="dxa"/>
            <w:vAlign w:val="center"/>
          </w:tcPr>
          <w:p w14:paraId="07D70350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использованных в предшествующие годы, включая использованные не по целевому назначению</w:t>
            </w:r>
          </w:p>
        </w:tc>
        <w:tc>
          <w:tcPr>
            <w:tcW w:w="1134" w:type="dxa"/>
            <w:vAlign w:val="center"/>
          </w:tcPr>
          <w:p w14:paraId="5EA6D9BF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074</w:t>
            </w:r>
          </w:p>
        </w:tc>
        <w:tc>
          <w:tcPr>
            <w:tcW w:w="1191" w:type="dxa"/>
            <w:vAlign w:val="center"/>
          </w:tcPr>
          <w:p w14:paraId="41FC4B61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341625E9" w14:textId="77777777" w:rsidTr="00753A53">
        <w:tc>
          <w:tcPr>
            <w:tcW w:w="6690" w:type="dxa"/>
            <w:vAlign w:val="center"/>
          </w:tcPr>
          <w:p w14:paraId="0B811292" w14:textId="1AE1418D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Остаток средств </w:t>
            </w:r>
            <w:r w:rsidR="000B6A16" w:rsidRPr="000B6A16">
              <w:rPr>
                <w:sz w:val="22"/>
                <w:szCs w:val="20"/>
              </w:rPr>
              <w:t xml:space="preserve">иного межбюджетного трансферта </w:t>
            </w:r>
            <w:r w:rsidRPr="00320048">
              <w:rPr>
                <w:sz w:val="22"/>
                <w:szCs w:val="20"/>
              </w:rPr>
              <w:t>на конец отчетного периода (года)</w:t>
            </w:r>
          </w:p>
          <w:p w14:paraId="71B22B0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(</w:t>
            </w:r>
            <w:hyperlink w:anchor="P1053" w:history="1">
              <w:r w:rsidRPr="00320048">
                <w:rPr>
                  <w:color w:val="0000FF"/>
                  <w:sz w:val="22"/>
                  <w:szCs w:val="20"/>
                </w:rPr>
                <w:t>стр. 10</w:t>
              </w:r>
            </w:hyperlink>
            <w:r w:rsidRPr="00320048">
              <w:rPr>
                <w:sz w:val="22"/>
                <w:szCs w:val="20"/>
              </w:rPr>
              <w:t xml:space="preserve"> + </w:t>
            </w:r>
            <w:hyperlink w:anchor="P1066" w:history="1">
              <w:r w:rsidRPr="00320048">
                <w:rPr>
                  <w:color w:val="0000FF"/>
                  <w:sz w:val="22"/>
                  <w:szCs w:val="20"/>
                </w:rPr>
                <w:t>стр. 40</w:t>
              </w:r>
            </w:hyperlink>
            <w:r w:rsidRPr="00320048">
              <w:rPr>
                <w:sz w:val="22"/>
                <w:szCs w:val="20"/>
              </w:rPr>
              <w:t xml:space="preserve"> - </w:t>
            </w:r>
            <w:hyperlink w:anchor="P1073" w:history="1">
              <w:r w:rsidRPr="00320048">
                <w:rPr>
                  <w:color w:val="0000FF"/>
                  <w:sz w:val="22"/>
                  <w:szCs w:val="20"/>
                </w:rPr>
                <w:t>стр. 51</w:t>
              </w:r>
            </w:hyperlink>
            <w:r w:rsidRPr="00320048">
              <w:rPr>
                <w:sz w:val="22"/>
                <w:szCs w:val="20"/>
              </w:rPr>
              <w:t xml:space="preserve"> + </w:t>
            </w:r>
            <w:hyperlink w:anchor="P1076" w:history="1">
              <w:r w:rsidRPr="00320048">
                <w:rPr>
                  <w:color w:val="0000FF"/>
                  <w:sz w:val="22"/>
                  <w:szCs w:val="20"/>
                </w:rPr>
                <w:t>стр. 60</w:t>
              </w:r>
            </w:hyperlink>
            <w:r w:rsidRPr="00320048">
              <w:rPr>
                <w:sz w:val="22"/>
                <w:szCs w:val="20"/>
              </w:rPr>
              <w:t xml:space="preserve"> - </w:t>
            </w:r>
            <w:hyperlink w:anchor="P1094" w:history="1">
              <w:r w:rsidRPr="00320048">
                <w:rPr>
                  <w:color w:val="0000FF"/>
                  <w:sz w:val="22"/>
                  <w:szCs w:val="20"/>
                </w:rPr>
                <w:t>стр. 70</w:t>
              </w:r>
            </w:hyperlink>
            <w:r w:rsidRPr="00320048">
              <w:rPr>
                <w:sz w:val="22"/>
                <w:szCs w:val="20"/>
              </w:rPr>
              <w:t>), всего</w:t>
            </w:r>
          </w:p>
        </w:tc>
        <w:tc>
          <w:tcPr>
            <w:tcW w:w="1134" w:type="dxa"/>
            <w:vAlign w:val="center"/>
          </w:tcPr>
          <w:p w14:paraId="5B298A07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080</w:t>
            </w:r>
          </w:p>
        </w:tc>
        <w:tc>
          <w:tcPr>
            <w:tcW w:w="1191" w:type="dxa"/>
            <w:vAlign w:val="center"/>
          </w:tcPr>
          <w:p w14:paraId="63A10A54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D10A4" w:rsidRPr="00320048" w14:paraId="3064DDB4" w14:textId="77777777" w:rsidTr="00753A53">
        <w:tc>
          <w:tcPr>
            <w:tcW w:w="6690" w:type="dxa"/>
            <w:vAlign w:val="center"/>
          </w:tcPr>
          <w:p w14:paraId="50B93CFA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из них:</w:t>
            </w:r>
          </w:p>
          <w:p w14:paraId="6D651AC9" w14:textId="4911AA22" w:rsidR="00BD10A4" w:rsidRPr="00320048" w:rsidRDefault="00BD10A4" w:rsidP="000B6A1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подлежит возврату в </w:t>
            </w:r>
            <w:r w:rsidR="00704E54" w:rsidRPr="00704E54">
              <w:rPr>
                <w:sz w:val="22"/>
                <w:szCs w:val="20"/>
              </w:rPr>
              <w:t>бюджет Россошанского муниципального района</w:t>
            </w:r>
          </w:p>
        </w:tc>
        <w:tc>
          <w:tcPr>
            <w:tcW w:w="1134" w:type="dxa"/>
            <w:vAlign w:val="center"/>
          </w:tcPr>
          <w:p w14:paraId="5AC1744C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081</w:t>
            </w:r>
          </w:p>
        </w:tc>
        <w:tc>
          <w:tcPr>
            <w:tcW w:w="1191" w:type="dxa"/>
            <w:vAlign w:val="center"/>
          </w:tcPr>
          <w:p w14:paraId="4A977B60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289A1557" w14:textId="77777777" w:rsidR="00BD10A4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3A316101" w14:textId="77777777" w:rsidR="00BD10A4" w:rsidRPr="000D1D70" w:rsidRDefault="00BD10A4" w:rsidP="00BD10A4">
      <w:pPr>
        <w:pStyle w:val="af8"/>
        <w:widowControl w:val="0"/>
        <w:numPr>
          <w:ilvl w:val="0"/>
          <w:numId w:val="11"/>
        </w:numPr>
        <w:autoSpaceDE w:val="0"/>
        <w:autoSpaceDN w:val="0"/>
        <w:outlineLvl w:val="2"/>
        <w:rPr>
          <w:b/>
          <w:szCs w:val="20"/>
        </w:rPr>
      </w:pPr>
      <w:r w:rsidRPr="000D1D70">
        <w:rPr>
          <w:b/>
          <w:szCs w:val="20"/>
        </w:rPr>
        <w:t>Сведения о направлении расходов местного бюджета,</w:t>
      </w:r>
    </w:p>
    <w:p w14:paraId="13633843" w14:textId="4701220E" w:rsidR="00BD10A4" w:rsidRPr="00704E54" w:rsidRDefault="00BD10A4" w:rsidP="00704E54">
      <w:pPr>
        <w:pStyle w:val="af8"/>
        <w:widowControl w:val="0"/>
        <w:autoSpaceDE w:val="0"/>
        <w:autoSpaceDN w:val="0"/>
        <w:outlineLvl w:val="2"/>
        <w:rPr>
          <w:b/>
          <w:szCs w:val="20"/>
        </w:rPr>
      </w:pPr>
      <w:r w:rsidRPr="000D1D70">
        <w:rPr>
          <w:b/>
          <w:szCs w:val="20"/>
        </w:rPr>
        <w:t xml:space="preserve">софинансирование которых осуществляется из </w:t>
      </w:r>
      <w:r w:rsidR="00704E54" w:rsidRPr="00704E54">
        <w:rPr>
          <w:b/>
          <w:szCs w:val="20"/>
        </w:rPr>
        <w:t>бюджет</w:t>
      </w:r>
      <w:r w:rsidR="00704E54">
        <w:rPr>
          <w:b/>
          <w:szCs w:val="20"/>
        </w:rPr>
        <w:t>а</w:t>
      </w:r>
      <w:r w:rsidR="00704E54" w:rsidRPr="00704E54">
        <w:rPr>
          <w:b/>
          <w:szCs w:val="20"/>
        </w:rPr>
        <w:t xml:space="preserve"> Россошанского муниципального района</w:t>
      </w:r>
    </w:p>
    <w:p w14:paraId="60720E19" w14:textId="77777777" w:rsidR="00BD10A4" w:rsidRPr="00D617CC" w:rsidRDefault="00BD10A4" w:rsidP="00BD10A4">
      <w:pPr>
        <w:widowControl w:val="0"/>
        <w:autoSpaceDE w:val="0"/>
        <w:autoSpaceDN w:val="0"/>
        <w:rPr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2"/>
        <w:gridCol w:w="2041"/>
        <w:gridCol w:w="2041"/>
        <w:gridCol w:w="2041"/>
      </w:tblGrid>
      <w:tr w:rsidR="00BD10A4" w:rsidRPr="00320048" w14:paraId="5A68D5D3" w14:textId="77777777" w:rsidTr="00753A53">
        <w:tc>
          <w:tcPr>
            <w:tcW w:w="1696" w:type="dxa"/>
            <w:vAlign w:val="center"/>
          </w:tcPr>
          <w:p w14:paraId="1293B1EC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Код </w:t>
            </w:r>
            <w:r>
              <w:rPr>
                <w:sz w:val="22"/>
                <w:szCs w:val="20"/>
              </w:rPr>
              <w:t>по БК</w:t>
            </w:r>
          </w:p>
        </w:tc>
        <w:tc>
          <w:tcPr>
            <w:tcW w:w="1132" w:type="dxa"/>
            <w:vAlign w:val="center"/>
          </w:tcPr>
          <w:p w14:paraId="471D603C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Код строки</w:t>
            </w:r>
          </w:p>
        </w:tc>
        <w:tc>
          <w:tcPr>
            <w:tcW w:w="2041" w:type="dxa"/>
            <w:vAlign w:val="center"/>
          </w:tcPr>
          <w:p w14:paraId="4D01ABCC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Предусмотрено </w:t>
            </w:r>
            <w:r>
              <w:rPr>
                <w:sz w:val="22"/>
                <w:szCs w:val="20"/>
              </w:rPr>
              <w:t xml:space="preserve">бюджетных </w:t>
            </w:r>
            <w:r w:rsidRPr="00320048">
              <w:rPr>
                <w:sz w:val="22"/>
                <w:szCs w:val="20"/>
              </w:rPr>
              <w:t xml:space="preserve">ассигнований </w:t>
            </w:r>
            <w:r>
              <w:rPr>
                <w:sz w:val="22"/>
                <w:szCs w:val="20"/>
              </w:rPr>
              <w:t>в местном бюджете</w:t>
            </w:r>
          </w:p>
          <w:p w14:paraId="54288E52" w14:textId="77777777" w:rsidR="00BD10A4" w:rsidRPr="000D1D70" w:rsidRDefault="0096379E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hyperlink w:anchor="P1063" w:history="1">
              <w:r w:rsidR="00BD10A4" w:rsidRPr="000D1D70">
                <w:rPr>
                  <w:i/>
                  <w:sz w:val="22"/>
                  <w:szCs w:val="20"/>
                </w:rPr>
                <w:t>(стр. 030 разд. 1)</w:t>
              </w:r>
            </w:hyperlink>
          </w:p>
        </w:tc>
        <w:tc>
          <w:tcPr>
            <w:tcW w:w="2041" w:type="dxa"/>
          </w:tcPr>
          <w:p w14:paraId="32E8B821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B3D7D">
              <w:rPr>
                <w:sz w:val="22"/>
                <w:szCs w:val="20"/>
              </w:rPr>
              <w:t xml:space="preserve">Кассовые расходы местного бюджета нарастающим итогом с начала года, руб. </w:t>
            </w:r>
          </w:p>
          <w:p w14:paraId="24ECA9C0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0D1D70">
              <w:rPr>
                <w:i/>
                <w:sz w:val="22"/>
                <w:szCs w:val="20"/>
              </w:rPr>
              <w:t>(стр. 050 разд. 1)</w:t>
            </w:r>
          </w:p>
        </w:tc>
        <w:tc>
          <w:tcPr>
            <w:tcW w:w="2041" w:type="dxa"/>
          </w:tcPr>
          <w:p w14:paraId="2638E379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6F7B5FB0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6B12CEC2" w14:textId="77777777" w:rsidR="00BD10A4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 xml:space="preserve">Уровень софинансирования, </w:t>
            </w:r>
          </w:p>
          <w:p w14:paraId="4B92D100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20048">
              <w:rPr>
                <w:sz w:val="22"/>
                <w:szCs w:val="20"/>
              </w:rPr>
              <w:t>%</w:t>
            </w:r>
          </w:p>
        </w:tc>
      </w:tr>
      <w:tr w:rsidR="00BD10A4" w:rsidRPr="000D1D70" w14:paraId="29F74CF4" w14:textId="77777777" w:rsidTr="00753A53">
        <w:tc>
          <w:tcPr>
            <w:tcW w:w="1696" w:type="dxa"/>
            <w:vAlign w:val="center"/>
          </w:tcPr>
          <w:p w14:paraId="02DFDDEB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615120D0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41" w:type="dxa"/>
            <w:vAlign w:val="center"/>
          </w:tcPr>
          <w:p w14:paraId="0064BE5C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41" w:type="dxa"/>
          </w:tcPr>
          <w:p w14:paraId="33E77E07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041" w:type="dxa"/>
          </w:tcPr>
          <w:p w14:paraId="52DAABA2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0"/>
                <w:szCs w:val="20"/>
              </w:rPr>
            </w:pPr>
            <w:r w:rsidRPr="000D1D70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BD10A4" w:rsidRPr="00320048" w14:paraId="6505EBDE" w14:textId="77777777" w:rsidTr="00753A53">
        <w:tc>
          <w:tcPr>
            <w:tcW w:w="1696" w:type="dxa"/>
            <w:vAlign w:val="center"/>
          </w:tcPr>
          <w:p w14:paraId="0F500416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BB9727F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646A35F2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041" w:type="dxa"/>
          </w:tcPr>
          <w:p w14:paraId="59A46D83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041" w:type="dxa"/>
          </w:tcPr>
          <w:p w14:paraId="140A2A50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2F369551" w14:textId="77777777" w:rsidR="00BD10A4" w:rsidRPr="00320048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510"/>
        <w:gridCol w:w="340"/>
        <w:gridCol w:w="1474"/>
        <w:gridCol w:w="577"/>
        <w:gridCol w:w="387"/>
        <w:gridCol w:w="2721"/>
      </w:tblGrid>
      <w:tr w:rsidR="00BD10A4" w:rsidRPr="000D1D70" w14:paraId="2EFCE640" w14:textId="77777777" w:rsidTr="00753A5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0B0CF4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0D1D70">
              <w:rPr>
                <w:szCs w:val="20"/>
              </w:rPr>
              <w:t>Руководитель (уполномоченное лицо)</w:t>
            </w:r>
          </w:p>
        </w:tc>
      </w:tr>
      <w:tr w:rsidR="00BD10A4" w:rsidRPr="00320048" w14:paraId="200B9BC0" w14:textId="77777777" w:rsidTr="00753A53"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9F786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9941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309FB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FD28A92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AD936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BD10A4" w:rsidRPr="00320048" w14:paraId="2F8C6A22" w14:textId="77777777" w:rsidTr="00753A53"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2D1E3" w14:textId="77777777" w:rsidR="00BD10A4" w:rsidRPr="00D617CC" w:rsidRDefault="00BD10A4" w:rsidP="00753A53">
            <w:pPr>
              <w:widowControl w:val="0"/>
              <w:autoSpaceDE w:val="0"/>
              <w:autoSpaceDN w:val="0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             </w:t>
            </w:r>
            <w:r w:rsidRPr="00D617CC">
              <w:rPr>
                <w:i/>
                <w:sz w:val="22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1AFA10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F062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D617CC">
              <w:rPr>
                <w:i/>
                <w:sz w:val="22"/>
                <w:szCs w:val="20"/>
              </w:rPr>
              <w:t>(подпись)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5CDBEC3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C238C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  </w:t>
            </w:r>
            <w:r w:rsidRPr="00D617CC">
              <w:rPr>
                <w:i/>
                <w:sz w:val="22"/>
                <w:szCs w:val="20"/>
              </w:rPr>
              <w:t>(расшифровка подписи)</w:t>
            </w:r>
          </w:p>
        </w:tc>
      </w:tr>
      <w:tr w:rsidR="00BD10A4" w:rsidRPr="000D1D70" w14:paraId="2CA51FE7" w14:textId="77777777" w:rsidTr="00753A5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05DA4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0D1D70">
              <w:rPr>
                <w:szCs w:val="20"/>
              </w:rPr>
              <w:t>Исполнитель</w:t>
            </w:r>
          </w:p>
        </w:tc>
      </w:tr>
      <w:tr w:rsidR="00BD10A4" w:rsidRPr="00320048" w14:paraId="781ADBBB" w14:textId="77777777" w:rsidTr="00753A53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5AF71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E869AE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AF3B4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0D422C6" w14:textId="77777777" w:rsidR="00BD10A4" w:rsidRPr="00320048" w:rsidRDefault="00BD10A4" w:rsidP="00753A5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6CC5D" w14:textId="77777777" w:rsidR="00BD10A4" w:rsidRPr="00320048" w:rsidRDefault="00BD10A4" w:rsidP="00753A5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BD10A4" w:rsidRPr="00D617CC" w14:paraId="23B40F39" w14:textId="77777777" w:rsidTr="00753A53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C8DDE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D617CC">
              <w:rPr>
                <w:i/>
                <w:sz w:val="22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8B5E16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51CB4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D617CC">
              <w:rPr>
                <w:i/>
                <w:sz w:val="22"/>
                <w:szCs w:val="20"/>
              </w:rPr>
              <w:t>(инициалы, фамилия)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64AED65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22AE3" w14:textId="77777777" w:rsidR="00BD10A4" w:rsidRPr="00D617CC" w:rsidRDefault="00BD10A4" w:rsidP="00753A53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  <w:r w:rsidRPr="00D617CC">
              <w:rPr>
                <w:i/>
                <w:sz w:val="22"/>
                <w:szCs w:val="20"/>
              </w:rPr>
              <w:t>(телефон с кодом города)</w:t>
            </w:r>
          </w:p>
        </w:tc>
      </w:tr>
      <w:tr w:rsidR="00BD10A4" w:rsidRPr="000D1D70" w14:paraId="7AC78E8B" w14:textId="77777777" w:rsidTr="00753A53">
        <w:trPr>
          <w:trHeight w:val="1227"/>
        </w:trPr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B8BF7E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  <w:p w14:paraId="4397310C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  <w:p w14:paraId="1A415EE5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  <w:p w14:paraId="58E2403F" w14:textId="77777777" w:rsidR="00BD10A4" w:rsidRPr="000D1D70" w:rsidRDefault="00BD10A4" w:rsidP="00753A53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0D1D70">
              <w:rPr>
                <w:szCs w:val="20"/>
              </w:rPr>
              <w:t>«</w:t>
            </w:r>
            <w:r w:rsidRPr="000D1D70">
              <w:rPr>
                <w:szCs w:val="20"/>
                <w:u w:val="single"/>
              </w:rPr>
              <w:t>_</w:t>
            </w:r>
            <w:r w:rsidRPr="000D1D70">
              <w:rPr>
                <w:szCs w:val="20"/>
                <w:u w:val="single"/>
                <w:lang w:val="en-US"/>
              </w:rPr>
              <w:t>___</w:t>
            </w:r>
            <w:r w:rsidRPr="000D1D70">
              <w:rPr>
                <w:szCs w:val="20"/>
                <w:u w:val="single"/>
              </w:rPr>
              <w:t>_» _____________ 20__ г.</w:t>
            </w:r>
            <w:r w:rsidRPr="006976A5">
              <w:rPr>
                <w:sz w:val="26"/>
                <w:szCs w:val="26"/>
                <w:u w:val="single"/>
              </w:rPr>
              <w:t>»</w:t>
            </w:r>
          </w:p>
        </w:tc>
      </w:tr>
    </w:tbl>
    <w:p w14:paraId="54B46CA5" w14:textId="77777777" w:rsidR="00BD10A4" w:rsidRPr="00320048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28B8E36A" w14:textId="77777777" w:rsidR="00BD10A4" w:rsidRPr="00320048" w:rsidRDefault="00BD10A4" w:rsidP="00BD10A4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57F91B72" w14:textId="77777777" w:rsidR="00BD10A4" w:rsidRPr="009A3C34" w:rsidRDefault="00BD10A4" w:rsidP="00BD10A4">
      <w:pPr>
        <w:tabs>
          <w:tab w:val="left" w:pos="4005"/>
        </w:tabs>
        <w:sectPr w:rsidR="00BD10A4" w:rsidRPr="009A3C34" w:rsidSect="00F606EE">
          <w:footerReference w:type="default" r:id="rId9"/>
          <w:pgSz w:w="11906" w:h="16838"/>
          <w:pgMar w:top="1134" w:right="566" w:bottom="567" w:left="1985" w:header="0" w:footer="0" w:gutter="0"/>
          <w:cols w:space="720"/>
          <w:noEndnote/>
        </w:sectPr>
      </w:pPr>
    </w:p>
    <w:p w14:paraId="0A9EB843" w14:textId="77777777" w:rsidR="00BD10A4" w:rsidRPr="00415771" w:rsidRDefault="00BD10A4" w:rsidP="00BD10A4">
      <w:pPr>
        <w:autoSpaceDE w:val="0"/>
        <w:autoSpaceDN w:val="0"/>
        <w:adjustRightInd w:val="0"/>
        <w:ind w:left="4253"/>
        <w:outlineLvl w:val="0"/>
        <w:rPr>
          <w:sz w:val="26"/>
          <w:szCs w:val="26"/>
        </w:rPr>
      </w:pPr>
      <w:r w:rsidRPr="0041577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5</w:t>
      </w:r>
    </w:p>
    <w:p w14:paraId="060F9FA3" w14:textId="6430484F" w:rsidR="00BD10A4" w:rsidRDefault="00BD10A4" w:rsidP="00BD10A4">
      <w:pPr>
        <w:autoSpaceDE w:val="0"/>
        <w:autoSpaceDN w:val="0"/>
        <w:adjustRightInd w:val="0"/>
        <w:ind w:left="4253"/>
        <w:rPr>
          <w:sz w:val="26"/>
          <w:szCs w:val="26"/>
        </w:rPr>
      </w:pPr>
      <w:r w:rsidRPr="00415771">
        <w:rPr>
          <w:sz w:val="26"/>
          <w:szCs w:val="26"/>
        </w:rPr>
        <w:t>к соглашению от «</w:t>
      </w:r>
      <w:r w:rsidR="00B356F0">
        <w:rPr>
          <w:sz w:val="26"/>
          <w:szCs w:val="26"/>
        </w:rPr>
        <w:t>16</w:t>
      </w:r>
      <w:r w:rsidRPr="0041577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B356F0">
        <w:rPr>
          <w:sz w:val="26"/>
          <w:szCs w:val="26"/>
        </w:rPr>
        <w:t xml:space="preserve">июня </w:t>
      </w:r>
      <w:r w:rsidRPr="004157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15771">
        <w:rPr>
          <w:sz w:val="26"/>
          <w:szCs w:val="26"/>
        </w:rPr>
        <w:t xml:space="preserve">г. № </w:t>
      </w:r>
      <w:r w:rsidR="00B356F0">
        <w:rPr>
          <w:sz w:val="26"/>
          <w:szCs w:val="26"/>
        </w:rPr>
        <w:t>4</w:t>
      </w:r>
      <w:bookmarkStart w:id="10" w:name="_GoBack"/>
      <w:bookmarkEnd w:id="10"/>
    </w:p>
    <w:p w14:paraId="206BD3A8" w14:textId="77777777" w:rsidR="00BD10A4" w:rsidRPr="00040149" w:rsidRDefault="00BD10A4" w:rsidP="00BD10A4">
      <w:pPr>
        <w:autoSpaceDE w:val="0"/>
        <w:autoSpaceDN w:val="0"/>
        <w:adjustRightInd w:val="0"/>
        <w:ind w:left="4111"/>
        <w:outlineLvl w:val="0"/>
        <w:rPr>
          <w:b/>
          <w:color w:val="C00000"/>
          <w:sz w:val="20"/>
          <w:szCs w:val="22"/>
        </w:rPr>
      </w:pPr>
    </w:p>
    <w:p w14:paraId="63A3AAA6" w14:textId="77777777" w:rsidR="00BD10A4" w:rsidRPr="000D1D70" w:rsidRDefault="00BD10A4" w:rsidP="00BD10A4">
      <w:pPr>
        <w:widowControl w:val="0"/>
        <w:autoSpaceDE w:val="0"/>
        <w:autoSpaceDN w:val="0"/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ФОРМА</w:t>
      </w:r>
    </w:p>
    <w:p w14:paraId="18D67B3F" w14:textId="77777777" w:rsidR="00BD10A4" w:rsidRPr="00040149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</w:p>
    <w:p w14:paraId="7742EAA9" w14:textId="77777777" w:rsidR="00BD10A4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87280">
        <w:rPr>
          <w:rFonts w:eastAsia="Calibri"/>
          <w:b/>
          <w:bCs/>
          <w:sz w:val="28"/>
          <w:szCs w:val="28"/>
        </w:rPr>
        <w:t xml:space="preserve">Отчет </w:t>
      </w:r>
    </w:p>
    <w:p w14:paraId="5D31603C" w14:textId="77A74AAF" w:rsidR="00BD10A4" w:rsidRDefault="00BD10A4" w:rsidP="00BD10A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87280">
        <w:rPr>
          <w:rFonts w:eastAsia="Calibri"/>
          <w:b/>
          <w:bCs/>
          <w:sz w:val="28"/>
          <w:szCs w:val="28"/>
        </w:rPr>
        <w:t xml:space="preserve">о достижении значений результатов использования </w:t>
      </w:r>
      <w:r w:rsidR="002C5981" w:rsidRPr="002C5981">
        <w:rPr>
          <w:rFonts w:eastAsia="Calibri"/>
          <w:b/>
          <w:bCs/>
          <w:sz w:val="28"/>
          <w:szCs w:val="28"/>
        </w:rPr>
        <w:t xml:space="preserve">иного межбюджетного трансферта </w:t>
      </w:r>
    </w:p>
    <w:p w14:paraId="4A45CDF7" w14:textId="77777777" w:rsidR="00BD10A4" w:rsidRDefault="00BD10A4" w:rsidP="00BD10A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87280">
        <w:rPr>
          <w:rFonts w:eastAsia="Calibri"/>
          <w:bCs/>
          <w:sz w:val="28"/>
          <w:szCs w:val="28"/>
        </w:rPr>
        <w:t>по состоянию на «</w:t>
      </w:r>
      <w:r>
        <w:rPr>
          <w:rFonts w:eastAsia="Calibri"/>
          <w:bCs/>
          <w:sz w:val="28"/>
          <w:szCs w:val="28"/>
        </w:rPr>
        <w:t>____</w:t>
      </w:r>
      <w:r w:rsidRPr="00387280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____________</w:t>
      </w:r>
      <w:r w:rsidRPr="00387280">
        <w:rPr>
          <w:rFonts w:eastAsia="Calibri"/>
          <w:bCs/>
          <w:sz w:val="28"/>
          <w:szCs w:val="28"/>
        </w:rPr>
        <w:t xml:space="preserve"> 20__года</w:t>
      </w:r>
    </w:p>
    <w:p w14:paraId="72FB5358" w14:textId="77777777" w:rsidR="00BD10A4" w:rsidRPr="00040149" w:rsidRDefault="00BD10A4" w:rsidP="00BD10A4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</w:rPr>
      </w:pPr>
    </w:p>
    <w:p w14:paraId="2EB95646" w14:textId="77777777" w:rsidR="00BD10A4" w:rsidRDefault="00BD10A4" w:rsidP="00BD10A4">
      <w:pPr>
        <w:widowControl w:val="0"/>
        <w:autoSpaceDE w:val="0"/>
        <w:autoSpaceDN w:val="0"/>
        <w:ind w:firstLine="540"/>
        <w:jc w:val="center"/>
      </w:pPr>
      <w:r>
        <w:t>Наименование муниципального образования</w:t>
      </w:r>
    </w:p>
    <w:p w14:paraId="514FFEC0" w14:textId="47FAC0F4" w:rsidR="002C5981" w:rsidRPr="002C5981" w:rsidRDefault="001C514B" w:rsidP="002C5981">
      <w:pPr>
        <w:widowControl w:val="0"/>
        <w:autoSpaceDE w:val="0"/>
        <w:autoSpaceDN w:val="0"/>
        <w:ind w:firstLine="540"/>
        <w:jc w:val="center"/>
        <w:rPr>
          <w:u w:val="single"/>
        </w:rPr>
      </w:pPr>
      <w:r w:rsidRPr="001C514B">
        <w:rPr>
          <w:u w:val="single"/>
        </w:rPr>
        <w:t xml:space="preserve">Старокалитвенского </w:t>
      </w:r>
      <w:r w:rsidR="002C5981" w:rsidRPr="002C5981">
        <w:rPr>
          <w:u w:val="single"/>
        </w:rPr>
        <w:t>сельского поселения Россошанского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939"/>
        <w:gridCol w:w="1754"/>
      </w:tblGrid>
      <w:tr w:rsidR="00BD10A4" w:rsidRPr="00014841" w14:paraId="30098C99" w14:textId="77777777" w:rsidTr="00753A53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61BB8" w14:textId="1212BF17" w:rsidR="00BD10A4" w:rsidRDefault="002C5981" w:rsidP="002C5981">
            <w:pPr>
              <w:ind w:left="-105"/>
              <w:jc w:val="center"/>
              <w:rPr>
                <w:u w:val="single"/>
              </w:rPr>
            </w:pPr>
            <w:r w:rsidRPr="002C5981">
              <w:rPr>
                <w:u w:val="single"/>
              </w:rPr>
              <w:t>муниципального района Воронежской области</w:t>
            </w:r>
          </w:p>
          <w:p w14:paraId="3BDCF6EB" w14:textId="7A702B32" w:rsidR="002C5981" w:rsidRPr="00014841" w:rsidRDefault="002C5981" w:rsidP="002C5981">
            <w:pPr>
              <w:ind w:left="-105"/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96565" w14:textId="77777777" w:rsidR="00BD10A4" w:rsidRPr="00014841" w:rsidRDefault="00BD10A4" w:rsidP="00753A53"/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</w:tcPr>
          <w:p w14:paraId="48B3AD3B" w14:textId="77777777" w:rsidR="00BD10A4" w:rsidRPr="00014841" w:rsidRDefault="00BD10A4" w:rsidP="00753A53">
            <w:pPr>
              <w:jc w:val="center"/>
            </w:pPr>
            <w:r>
              <w:t>Коды</w:t>
            </w:r>
          </w:p>
        </w:tc>
      </w:tr>
      <w:tr w:rsidR="00BD10A4" w:rsidRPr="00014841" w14:paraId="2F9C1FB6" w14:textId="77777777" w:rsidTr="00753A53">
        <w:trPr>
          <w:trHeight w:val="435"/>
        </w:trPr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638D17" w14:textId="77777777" w:rsidR="00BD10A4" w:rsidRDefault="00BD10A4" w:rsidP="00753A53">
            <w:pPr>
              <w:ind w:left="-105"/>
            </w:pPr>
            <w:r w:rsidRPr="00387280">
              <w:t xml:space="preserve">Наименование уполномоченного </w:t>
            </w:r>
          </w:p>
          <w:p w14:paraId="7B289E71" w14:textId="77777777" w:rsidR="00BD10A4" w:rsidRPr="00EE41C4" w:rsidRDefault="00BD10A4" w:rsidP="00753A53">
            <w:pPr>
              <w:ind w:left="-105"/>
            </w:pPr>
            <w:r w:rsidRPr="00387280">
              <w:t>органа муниципального образования</w:t>
            </w:r>
            <w:r w:rsidRPr="00BD10A4">
              <w:t xml:space="preserve"> </w:t>
            </w:r>
            <w:r w:rsidRPr="00EE41C4">
              <w:t>_________________________</w:t>
            </w:r>
          </w:p>
          <w:p w14:paraId="60535540" w14:textId="77777777" w:rsidR="00BD10A4" w:rsidRDefault="00BD10A4" w:rsidP="00753A53">
            <w:pPr>
              <w:ind w:left="-105"/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FA705B" w14:textId="77777777" w:rsidR="00BD10A4" w:rsidRDefault="00BD10A4" w:rsidP="00753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  <w:p w14:paraId="5DB559C7" w14:textId="77777777" w:rsidR="00BD10A4" w:rsidRPr="00F020E5" w:rsidRDefault="00BD10A4" w:rsidP="00753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</w:tcPr>
          <w:p w14:paraId="114217EA" w14:textId="77777777" w:rsidR="00BD10A4" w:rsidRDefault="00BD10A4" w:rsidP="00753A53"/>
        </w:tc>
      </w:tr>
      <w:tr w:rsidR="00BD10A4" w:rsidRPr="00014841" w14:paraId="30D76D0A" w14:textId="77777777" w:rsidTr="00753A53">
        <w:trPr>
          <w:trHeight w:val="378"/>
        </w:trPr>
        <w:tc>
          <w:tcPr>
            <w:tcW w:w="70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794955" w14:textId="77777777" w:rsidR="00BD10A4" w:rsidRPr="00387280" w:rsidRDefault="00BD10A4" w:rsidP="00753A53">
            <w:pPr>
              <w:ind w:left="-105"/>
            </w:pPr>
          </w:p>
        </w:tc>
        <w:tc>
          <w:tcPr>
            <w:tcW w:w="93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F0EE8" w14:textId="77777777" w:rsidR="00BD10A4" w:rsidRDefault="00BD10A4" w:rsidP="00753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</w:tcPr>
          <w:p w14:paraId="09EBA9A2" w14:textId="77777777" w:rsidR="00BD10A4" w:rsidRDefault="00BD10A4" w:rsidP="00753A53"/>
        </w:tc>
      </w:tr>
      <w:tr w:rsidR="00BD10A4" w:rsidRPr="00014841" w14:paraId="58FDE2CD" w14:textId="77777777" w:rsidTr="00753A53">
        <w:trPr>
          <w:trHeight w:val="32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EF385" w14:textId="77777777" w:rsidR="00BD10A4" w:rsidRPr="00EE41C4" w:rsidRDefault="00BD10A4" w:rsidP="00753A53">
            <w:pPr>
              <w:ind w:left="-105"/>
              <w:rPr>
                <w:lang w:val="en-US"/>
              </w:rPr>
            </w:pPr>
            <w:r w:rsidRPr="00387280">
              <w:t>Наименование местного бюджета</w:t>
            </w:r>
            <w:r>
              <w:rPr>
                <w:lang w:val="en-US"/>
              </w:rPr>
              <w:t xml:space="preserve"> ____________________________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11BD1" w14:textId="77777777" w:rsidR="00BD10A4" w:rsidRPr="00F020E5" w:rsidRDefault="00BD10A4" w:rsidP="00753A53">
            <w:pPr>
              <w:jc w:val="right"/>
              <w:rPr>
                <w:sz w:val="20"/>
                <w:szCs w:val="20"/>
              </w:rPr>
            </w:pPr>
            <w:r w:rsidRPr="00F020E5">
              <w:rPr>
                <w:sz w:val="20"/>
                <w:szCs w:val="20"/>
              </w:rPr>
              <w:t>по ОКТМО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</w:tcPr>
          <w:p w14:paraId="6AA50D58" w14:textId="77777777" w:rsidR="00BD10A4" w:rsidRDefault="00BD10A4" w:rsidP="00753A53"/>
        </w:tc>
      </w:tr>
      <w:tr w:rsidR="00BD10A4" w:rsidRPr="00014841" w14:paraId="1888DD42" w14:textId="77777777" w:rsidTr="00753A53">
        <w:trPr>
          <w:trHeight w:val="49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2B9A7" w14:textId="6A37354F" w:rsidR="00BD10A4" w:rsidRPr="00EE41C4" w:rsidRDefault="00BD10A4" w:rsidP="00753A53">
            <w:pPr>
              <w:ind w:left="-105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8F3B6" w14:textId="77777777" w:rsidR="00BD10A4" w:rsidRPr="00014841" w:rsidRDefault="00BD10A4" w:rsidP="00753A53">
            <w:pPr>
              <w:jc w:val="right"/>
              <w:rPr>
                <w:sz w:val="20"/>
                <w:szCs w:val="20"/>
              </w:rPr>
            </w:pPr>
            <w:r w:rsidRPr="00014841">
              <w:rPr>
                <w:sz w:val="20"/>
                <w:szCs w:val="20"/>
              </w:rPr>
              <w:t>по БК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A883A" w14:textId="77777777" w:rsidR="00BD10A4" w:rsidRPr="006F548A" w:rsidRDefault="00BD10A4" w:rsidP="00753A53">
            <w:pPr>
              <w:jc w:val="center"/>
              <w:rPr>
                <w:highlight w:val="yellow"/>
              </w:rPr>
            </w:pPr>
          </w:p>
        </w:tc>
      </w:tr>
      <w:tr w:rsidR="00BD10A4" w:rsidRPr="00837C23" w14:paraId="6FEB3C48" w14:textId="77777777" w:rsidTr="00753A53">
        <w:trPr>
          <w:trHeight w:val="3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EBB1" w14:textId="77777777" w:rsidR="00BD10A4" w:rsidRPr="00EE41C4" w:rsidRDefault="00BD10A4" w:rsidP="00753A53">
            <w:pPr>
              <w:ind w:left="-105"/>
            </w:pPr>
            <w:r w:rsidRPr="00387280">
              <w:t>Наименование муниципальной программы/непрограммное направление деятельности</w:t>
            </w:r>
            <w:r w:rsidRPr="00EE41C4">
              <w:t xml:space="preserve"> __________________________________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AC06B" w14:textId="77777777" w:rsidR="00BD10A4" w:rsidRPr="00837C23" w:rsidRDefault="00BD10A4" w:rsidP="00753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Pr="00837C23">
              <w:rPr>
                <w:sz w:val="20"/>
                <w:szCs w:val="20"/>
              </w:rPr>
              <w:t>по БК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4778D" w14:textId="77777777" w:rsidR="00BD10A4" w:rsidRPr="00837C23" w:rsidRDefault="00BD10A4" w:rsidP="00753A53">
            <w:pPr>
              <w:jc w:val="center"/>
            </w:pPr>
          </w:p>
        </w:tc>
      </w:tr>
      <w:tr w:rsidR="00BD10A4" w:rsidRPr="00837C23" w14:paraId="58C9242E" w14:textId="77777777" w:rsidTr="00753A53">
        <w:trPr>
          <w:trHeight w:val="3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47863" w14:textId="77777777" w:rsidR="00BD10A4" w:rsidRPr="00EE41C4" w:rsidRDefault="00BD10A4" w:rsidP="00753A53">
            <w:pPr>
              <w:ind w:left="-105"/>
              <w:rPr>
                <w:lang w:val="en-US"/>
              </w:rPr>
            </w:pPr>
            <w:r>
              <w:t>Периодичность</w:t>
            </w:r>
            <w:r>
              <w:rPr>
                <w:lang w:val="en-US"/>
              </w:rPr>
              <w:t>____________________________________________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B4CE6" w14:textId="77777777" w:rsidR="00BD10A4" w:rsidRDefault="00BD10A4" w:rsidP="00753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1F2B8" w14:textId="77777777" w:rsidR="00BD10A4" w:rsidRPr="00837C23" w:rsidRDefault="00BD10A4" w:rsidP="00753A53">
            <w:pPr>
              <w:jc w:val="center"/>
            </w:pPr>
          </w:p>
        </w:tc>
      </w:tr>
    </w:tbl>
    <w:p w14:paraId="377DE06A" w14:textId="77777777" w:rsidR="00BD10A4" w:rsidRPr="00014841" w:rsidRDefault="00BD10A4" w:rsidP="00BD10A4">
      <w:pPr>
        <w:rPr>
          <w:sz w:val="16"/>
          <w:szCs w:val="16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745"/>
        <w:gridCol w:w="567"/>
        <w:gridCol w:w="2267"/>
        <w:gridCol w:w="1134"/>
        <w:gridCol w:w="709"/>
        <w:gridCol w:w="1127"/>
        <w:gridCol w:w="7"/>
        <w:gridCol w:w="1418"/>
        <w:gridCol w:w="807"/>
      </w:tblGrid>
      <w:tr w:rsidR="00BD10A4" w:rsidRPr="00B86115" w14:paraId="36611FC9" w14:textId="77777777" w:rsidTr="00753A53">
        <w:trPr>
          <w:trHeight w:val="700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4F7" w14:textId="77777777" w:rsidR="00BD10A4" w:rsidRPr="00B86115" w:rsidRDefault="00BD10A4" w:rsidP="00753A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>Наименование</w:t>
            </w:r>
          </w:p>
          <w:p w14:paraId="55267C5A" w14:textId="77777777" w:rsidR="00BD10A4" w:rsidRPr="00B86115" w:rsidRDefault="00BD10A4" w:rsidP="00753A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 xml:space="preserve">мероприятия </w:t>
            </w:r>
            <w:r>
              <w:rPr>
                <w:rFonts w:eastAsia="Calibri"/>
                <w:sz w:val="20"/>
                <w:szCs w:val="20"/>
              </w:rPr>
              <w:t>(результата)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7604" w14:textId="77777777" w:rsidR="00BD10A4" w:rsidRPr="00B86115" w:rsidRDefault="00BD10A4" w:rsidP="00753A53">
            <w:pPr>
              <w:jc w:val="center"/>
              <w:rPr>
                <w:sz w:val="20"/>
                <w:szCs w:val="20"/>
              </w:rPr>
            </w:pPr>
            <w:r w:rsidRPr="00B86115">
              <w:rPr>
                <w:sz w:val="20"/>
                <w:szCs w:val="20"/>
              </w:rPr>
              <w:t>Код строки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51D2" w14:textId="7A9CEF12" w:rsidR="00BD10A4" w:rsidRPr="00B86115" w:rsidRDefault="00BD10A4" w:rsidP="00EC6C07">
            <w:pPr>
              <w:jc w:val="center"/>
              <w:rPr>
                <w:sz w:val="20"/>
                <w:szCs w:val="20"/>
              </w:rPr>
            </w:pPr>
            <w:r w:rsidRPr="00B8611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результата</w:t>
            </w:r>
            <w:r w:rsidRPr="00B86115">
              <w:rPr>
                <w:sz w:val="20"/>
                <w:szCs w:val="20"/>
              </w:rPr>
              <w:t xml:space="preserve"> использования </w:t>
            </w:r>
            <w:r w:rsidR="00EC6C07">
              <w:rPr>
                <w:sz w:val="20"/>
                <w:szCs w:val="20"/>
              </w:rPr>
              <w:t>иного межбюджетного трансферта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B03" w14:textId="77777777" w:rsidR="00BD10A4" w:rsidRPr="00B86115" w:rsidRDefault="00BD10A4" w:rsidP="00753A53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 xml:space="preserve">Единица измерения </w:t>
            </w:r>
          </w:p>
          <w:p w14:paraId="0A07A500" w14:textId="77777777" w:rsidR="00BD10A4" w:rsidRPr="00B86115" w:rsidRDefault="00BD10A4" w:rsidP="00753A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9B7C" w14:textId="3C8D4C00" w:rsidR="00BD10A4" w:rsidRPr="00B86115" w:rsidRDefault="00BD10A4" w:rsidP="00753A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15">
              <w:rPr>
                <w:rFonts w:eastAsia="Calibri"/>
                <w:sz w:val="20"/>
                <w:szCs w:val="20"/>
              </w:rPr>
              <w:t xml:space="preserve">Значение </w:t>
            </w:r>
            <w:r>
              <w:rPr>
                <w:rFonts w:eastAsia="Calibri"/>
                <w:sz w:val="20"/>
                <w:szCs w:val="20"/>
              </w:rPr>
              <w:t xml:space="preserve">результатов использования </w:t>
            </w:r>
            <w:r w:rsidR="00EC6C07" w:rsidRPr="00EC6C07">
              <w:rPr>
                <w:rFonts w:eastAsia="Calibri"/>
                <w:sz w:val="20"/>
                <w:szCs w:val="20"/>
              </w:rPr>
              <w:t>иного межбюджетного трансферта</w:t>
            </w:r>
            <w:r w:rsidRPr="00B86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6BD82" w14:textId="77777777" w:rsidR="00BD10A4" w:rsidRPr="00B86115" w:rsidRDefault="00BD10A4" w:rsidP="00753A53">
            <w:pPr>
              <w:jc w:val="center"/>
              <w:rPr>
                <w:sz w:val="20"/>
                <w:szCs w:val="20"/>
              </w:rPr>
            </w:pPr>
            <w:r w:rsidRPr="00B86115">
              <w:rPr>
                <w:sz w:val="20"/>
                <w:szCs w:val="20"/>
              </w:rPr>
              <w:t>Причина отклонения</w:t>
            </w:r>
          </w:p>
        </w:tc>
      </w:tr>
      <w:tr w:rsidR="00BD10A4" w:rsidRPr="00014841" w14:paraId="338CAEA8" w14:textId="77777777" w:rsidTr="00753A53">
        <w:trPr>
          <w:trHeight w:val="287"/>
        </w:trPr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9BA" w14:textId="77777777" w:rsidR="00BD10A4" w:rsidRPr="00014841" w:rsidRDefault="00BD10A4" w:rsidP="00753A53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7E4" w14:textId="77777777" w:rsidR="00BD10A4" w:rsidRPr="00014841" w:rsidRDefault="00BD10A4" w:rsidP="00753A53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F12" w14:textId="77777777" w:rsidR="00BD10A4" w:rsidRPr="00014841" w:rsidRDefault="00BD10A4" w:rsidP="00753A5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75D5" w14:textId="77777777" w:rsidR="00BD10A4" w:rsidRPr="00E277E8" w:rsidRDefault="00BD10A4" w:rsidP="00753A53">
            <w:pPr>
              <w:jc w:val="center"/>
              <w:rPr>
                <w:bCs/>
                <w:color w:val="000000"/>
                <w:sz w:val="16"/>
                <w:szCs w:val="20"/>
              </w:rPr>
            </w:pPr>
            <w:r w:rsidRPr="00E277E8">
              <w:rPr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A03" w14:textId="77777777" w:rsidR="00BD10A4" w:rsidRPr="00014841" w:rsidRDefault="00BD10A4" w:rsidP="00753A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5ED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B051" w14:textId="77777777" w:rsidR="00BD10A4" w:rsidRPr="00014841" w:rsidRDefault="00BD10A4" w:rsidP="00753A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790A30">
              <w:rPr>
                <w:bCs/>
                <w:color w:val="000000"/>
                <w:sz w:val="20"/>
                <w:szCs w:val="20"/>
              </w:rPr>
              <w:t>лановое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FB59" w14:textId="77777777" w:rsidR="00BD10A4" w:rsidRPr="00014841" w:rsidRDefault="00BD10A4" w:rsidP="00753A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790A30">
              <w:rPr>
                <w:bCs/>
                <w:color w:val="000000"/>
                <w:sz w:val="20"/>
                <w:szCs w:val="20"/>
              </w:rPr>
              <w:t>актическое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8322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</w:p>
        </w:tc>
      </w:tr>
      <w:tr w:rsidR="00BD10A4" w:rsidRPr="000D1D70" w14:paraId="1FB5AD1B" w14:textId="77777777" w:rsidTr="00753A53">
        <w:trPr>
          <w:trHeight w:val="219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DE3" w14:textId="77777777" w:rsidR="00BD10A4" w:rsidRPr="000D1D70" w:rsidRDefault="00BD10A4" w:rsidP="00753A53">
            <w:pPr>
              <w:jc w:val="center"/>
              <w:rPr>
                <w:b/>
                <w:i/>
                <w:sz w:val="20"/>
              </w:rPr>
            </w:pPr>
            <w:r w:rsidRPr="000D1D70">
              <w:rPr>
                <w:b/>
                <w:i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28D" w14:textId="77777777" w:rsidR="00BD10A4" w:rsidRPr="000D1D70" w:rsidRDefault="00BD10A4" w:rsidP="00753A53">
            <w:pPr>
              <w:jc w:val="center"/>
              <w:rPr>
                <w:b/>
                <w:i/>
                <w:sz w:val="20"/>
              </w:rPr>
            </w:pPr>
            <w:r w:rsidRPr="000D1D70">
              <w:rPr>
                <w:b/>
                <w:i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0D4" w14:textId="77777777" w:rsidR="00BD10A4" w:rsidRPr="000D1D70" w:rsidRDefault="00BD10A4" w:rsidP="00753A53">
            <w:pPr>
              <w:jc w:val="center"/>
              <w:rPr>
                <w:b/>
                <w:i/>
                <w:sz w:val="20"/>
              </w:rPr>
            </w:pPr>
            <w:r w:rsidRPr="000D1D70">
              <w:rPr>
                <w:b/>
                <w:i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FB68" w14:textId="77777777" w:rsidR="00BD10A4" w:rsidRPr="000D1D70" w:rsidRDefault="00BD10A4" w:rsidP="00753A53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77F4" w14:textId="77777777" w:rsidR="00BD10A4" w:rsidRPr="000D1D70" w:rsidRDefault="00BD10A4" w:rsidP="00753A53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CE2A" w14:textId="77777777" w:rsidR="00BD10A4" w:rsidRPr="000D1D70" w:rsidRDefault="00BD10A4" w:rsidP="00753A53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0B21" w14:textId="77777777" w:rsidR="00BD10A4" w:rsidRPr="000D1D70" w:rsidRDefault="00BD10A4" w:rsidP="00753A53">
            <w:pPr>
              <w:ind w:right="531"/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E413" w14:textId="77777777" w:rsidR="00BD10A4" w:rsidRPr="000D1D70" w:rsidRDefault="00BD10A4" w:rsidP="00753A53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0D1D70">
              <w:rPr>
                <w:b/>
                <w:bCs/>
                <w:i/>
                <w:color w:val="000000"/>
                <w:sz w:val="20"/>
              </w:rPr>
              <w:t>8</w:t>
            </w:r>
          </w:p>
        </w:tc>
      </w:tr>
      <w:tr w:rsidR="00BD10A4" w:rsidRPr="00014841" w14:paraId="6861C8A8" w14:textId="77777777" w:rsidTr="00753A53">
        <w:trPr>
          <w:trHeight w:val="392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68F" w14:textId="77777777" w:rsidR="00BD10A4" w:rsidRPr="000428A9" w:rsidRDefault="00BD10A4" w:rsidP="00753A53">
            <w:r w:rsidRPr="00314224">
              <w:rPr>
                <w:sz w:val="22"/>
                <w:szCs w:val="22"/>
              </w:rPr>
              <w:t>Реализованы мероприятия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5F3" w14:textId="77777777" w:rsidR="00BD10A4" w:rsidRDefault="00BD10A4" w:rsidP="00753A53">
            <w:pPr>
              <w:jc w:val="center"/>
            </w:pPr>
            <w: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F05" w14:textId="77777777" w:rsidR="00BD10A4" w:rsidRDefault="00BD10A4" w:rsidP="00753A53">
            <w:r w:rsidRPr="00314224">
              <w:rPr>
                <w:sz w:val="22"/>
                <w:szCs w:val="22"/>
              </w:rPr>
              <w:t>Количество реализованных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CEF1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E25F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22CB" w14:textId="55FD710C" w:rsidR="00BD10A4" w:rsidRPr="00014841" w:rsidRDefault="002C5981" w:rsidP="00753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75C6" w14:textId="77777777" w:rsidR="00BD10A4" w:rsidRPr="00014841" w:rsidRDefault="00BD10A4" w:rsidP="00753A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1753" w14:textId="77777777" w:rsidR="00BD10A4" w:rsidRDefault="00BD10A4" w:rsidP="00753A53">
            <w:pPr>
              <w:jc w:val="center"/>
              <w:rPr>
                <w:bCs/>
                <w:color w:val="000000"/>
              </w:rPr>
            </w:pPr>
          </w:p>
        </w:tc>
      </w:tr>
      <w:tr w:rsidR="00BD10A4" w:rsidRPr="00635EB3" w14:paraId="1E2350E3" w14:textId="77777777" w:rsidTr="00753A53">
        <w:trPr>
          <w:gridBefore w:val="1"/>
          <w:gridAfter w:val="3"/>
          <w:wBefore w:w="284" w:type="dxa"/>
          <w:wAfter w:w="2232" w:type="dxa"/>
          <w:trHeight w:val="2039"/>
        </w:trPr>
        <w:tc>
          <w:tcPr>
            <w:tcW w:w="7549" w:type="dxa"/>
            <w:gridSpan w:val="6"/>
          </w:tcPr>
          <w:p w14:paraId="0A5BB864" w14:textId="77777777" w:rsidR="00BD10A4" w:rsidRPr="00EB166B" w:rsidRDefault="00BD10A4" w:rsidP="00753A53">
            <w:pPr>
              <w:jc w:val="both"/>
              <w:rPr>
                <w:sz w:val="18"/>
              </w:rPr>
            </w:pPr>
          </w:p>
          <w:p w14:paraId="7BBD8241" w14:textId="77777777" w:rsidR="00BD10A4" w:rsidRDefault="00BD10A4" w:rsidP="00753A53">
            <w:pPr>
              <w:jc w:val="both"/>
            </w:pPr>
            <w:r>
              <w:t>Руководитель                                              _________ _____________________</w:t>
            </w:r>
          </w:p>
          <w:p w14:paraId="303B0514" w14:textId="77777777" w:rsidR="00BD10A4" w:rsidRDefault="00BD10A4" w:rsidP="00753A53">
            <w:pPr>
              <w:jc w:val="both"/>
            </w:pPr>
            <w:r>
              <w:t xml:space="preserve">(уполномоченное лицо)                            </w:t>
            </w:r>
            <w:r w:rsidRPr="008A45FD">
              <w:rPr>
                <w:sz w:val="20"/>
                <w:szCs w:val="20"/>
              </w:rPr>
              <w:t>(подпись)      (расшифровка подписи</w:t>
            </w:r>
            <w:r>
              <w:t>)</w:t>
            </w:r>
          </w:p>
          <w:p w14:paraId="633EA7B5" w14:textId="77777777" w:rsidR="00BD10A4" w:rsidRDefault="00BD10A4" w:rsidP="00753A53">
            <w:pPr>
              <w:jc w:val="both"/>
            </w:pPr>
          </w:p>
          <w:p w14:paraId="2DF5CE93" w14:textId="77777777" w:rsidR="00BD10A4" w:rsidRDefault="00BD10A4" w:rsidP="00753A53">
            <w:pPr>
              <w:jc w:val="both"/>
            </w:pPr>
            <w:r>
              <w:t>М.П.</w:t>
            </w:r>
          </w:p>
          <w:p w14:paraId="61B5FFCD" w14:textId="77777777" w:rsidR="00BD10A4" w:rsidRPr="00ED529B" w:rsidRDefault="00BD10A4" w:rsidP="00753A53">
            <w:pPr>
              <w:jc w:val="both"/>
            </w:pPr>
            <w:r>
              <w:t>Дата составления: «____» ___________ 20___г.</w:t>
            </w:r>
            <w:r w:rsidRPr="006976A5">
              <w:rPr>
                <w:sz w:val="26"/>
                <w:szCs w:val="26"/>
              </w:rPr>
              <w:t>»</w:t>
            </w:r>
          </w:p>
        </w:tc>
      </w:tr>
    </w:tbl>
    <w:p w14:paraId="59BDB073" w14:textId="46E7904C" w:rsidR="00F3403A" w:rsidRPr="00F8517A" w:rsidRDefault="00F3403A" w:rsidP="002379AC">
      <w:pPr>
        <w:spacing w:after="160" w:line="259" w:lineRule="auto"/>
        <w:rPr>
          <w:sz w:val="28"/>
          <w:szCs w:val="28"/>
        </w:rPr>
      </w:pPr>
    </w:p>
    <w:sectPr w:rsidR="00F3403A" w:rsidRPr="00F8517A" w:rsidSect="00753A53">
      <w:pgSz w:w="11907" w:h="16840"/>
      <w:pgMar w:top="1134" w:right="851" w:bottom="1134" w:left="158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7D8F2" w14:textId="77777777" w:rsidR="0096379E" w:rsidRDefault="0096379E">
      <w:r>
        <w:separator/>
      </w:r>
    </w:p>
  </w:endnote>
  <w:endnote w:type="continuationSeparator" w:id="0">
    <w:p w14:paraId="27A30B46" w14:textId="77777777" w:rsidR="0096379E" w:rsidRDefault="0096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9018"/>
      <w:docPartObj>
        <w:docPartGallery w:val="Page Numbers (Bottom of Page)"/>
        <w:docPartUnique/>
      </w:docPartObj>
    </w:sdtPr>
    <w:sdtEndPr/>
    <w:sdtContent>
      <w:p w14:paraId="34525CBE" w14:textId="745D029E" w:rsidR="00DD7D7E" w:rsidRDefault="00DD7D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F0">
          <w:rPr>
            <w:noProof/>
          </w:rPr>
          <w:t>11</w:t>
        </w:r>
        <w:r>
          <w:fldChar w:fldCharType="end"/>
        </w:r>
      </w:p>
    </w:sdtContent>
  </w:sdt>
  <w:p w14:paraId="56BCC588" w14:textId="77777777" w:rsidR="00DD7D7E" w:rsidRDefault="00DD7D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724146"/>
      <w:docPartObj>
        <w:docPartGallery w:val="Page Numbers (Bottom of Page)"/>
        <w:docPartUnique/>
      </w:docPartObj>
    </w:sdtPr>
    <w:sdtEndPr/>
    <w:sdtContent>
      <w:p w14:paraId="574D61A9" w14:textId="7CE5AED7" w:rsidR="00DD7D7E" w:rsidRDefault="00DD7D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F0">
          <w:rPr>
            <w:noProof/>
          </w:rPr>
          <w:t>18</w:t>
        </w:r>
        <w:r>
          <w:fldChar w:fldCharType="end"/>
        </w:r>
      </w:p>
    </w:sdtContent>
  </w:sdt>
  <w:p w14:paraId="4EA87FF6" w14:textId="77777777" w:rsidR="00DD7D7E" w:rsidRDefault="00DD7D7E" w:rsidP="00753A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DA06" w14:textId="77777777" w:rsidR="0096379E" w:rsidRDefault="0096379E">
      <w:r>
        <w:separator/>
      </w:r>
    </w:p>
  </w:footnote>
  <w:footnote w:type="continuationSeparator" w:id="0">
    <w:p w14:paraId="197D014B" w14:textId="77777777" w:rsidR="0096379E" w:rsidRDefault="0096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2" style="width:3in;height:3in" coordsize="" o:spt="100" o:bullet="t" adj="0,,0" path="" filled="f" stroked="f">
        <v:stroke joinstyle="miter"/>
        <v:imagedata r:id="rId1" o:title="base_23629_95882_1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base_23605_69343_303" style="width:3in;height:3in;visibility:visible;mso-wrap-style:square" o:bullet="t">
        <v:imagedata r:id="rId2" o:title="base_23605_69343_303"/>
      </v:shape>
    </w:pict>
  </w:numPicBullet>
  <w:abstractNum w:abstractNumId="0" w15:restartNumberingAfterBreak="0">
    <w:nsid w:val="05B34328"/>
    <w:multiLevelType w:val="hybridMultilevel"/>
    <w:tmpl w:val="5BA40CE0"/>
    <w:lvl w:ilvl="0" w:tplc="B03EC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121D34"/>
    <w:multiLevelType w:val="hybridMultilevel"/>
    <w:tmpl w:val="81F4F486"/>
    <w:lvl w:ilvl="0" w:tplc="04190005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0D6E6D41"/>
    <w:multiLevelType w:val="multilevel"/>
    <w:tmpl w:val="5A9A35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 w15:restartNumberingAfterBreak="0">
    <w:nsid w:val="18453D7C"/>
    <w:multiLevelType w:val="hybridMultilevel"/>
    <w:tmpl w:val="1DB0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21037"/>
    <w:multiLevelType w:val="hybridMultilevel"/>
    <w:tmpl w:val="6DB8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ED24AC"/>
    <w:multiLevelType w:val="hybridMultilevel"/>
    <w:tmpl w:val="A66E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1445"/>
    <w:multiLevelType w:val="hybridMultilevel"/>
    <w:tmpl w:val="4468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E22DC1"/>
    <w:multiLevelType w:val="hybridMultilevel"/>
    <w:tmpl w:val="DE54C5A4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E8F3897"/>
    <w:multiLevelType w:val="hybridMultilevel"/>
    <w:tmpl w:val="0BAC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3D2B"/>
    <w:multiLevelType w:val="hybridMultilevel"/>
    <w:tmpl w:val="DF86DC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B13B2"/>
    <w:multiLevelType w:val="hybridMultilevel"/>
    <w:tmpl w:val="28EE9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CC"/>
    <w:rsid w:val="00000365"/>
    <w:rsid w:val="0000068E"/>
    <w:rsid w:val="000013A7"/>
    <w:rsid w:val="0000184E"/>
    <w:rsid w:val="000018E7"/>
    <w:rsid w:val="000037FF"/>
    <w:rsid w:val="00004CC2"/>
    <w:rsid w:val="00004D64"/>
    <w:rsid w:val="0000576C"/>
    <w:rsid w:val="0000577F"/>
    <w:rsid w:val="000058A8"/>
    <w:rsid w:val="00005ADE"/>
    <w:rsid w:val="00006123"/>
    <w:rsid w:val="00006A88"/>
    <w:rsid w:val="00006E58"/>
    <w:rsid w:val="0000761D"/>
    <w:rsid w:val="000076B5"/>
    <w:rsid w:val="000076FE"/>
    <w:rsid w:val="00007AFA"/>
    <w:rsid w:val="00010952"/>
    <w:rsid w:val="00010D2B"/>
    <w:rsid w:val="00011340"/>
    <w:rsid w:val="00011D0C"/>
    <w:rsid w:val="000122F6"/>
    <w:rsid w:val="000132EA"/>
    <w:rsid w:val="000139DA"/>
    <w:rsid w:val="000154D7"/>
    <w:rsid w:val="00015E0A"/>
    <w:rsid w:val="00017C98"/>
    <w:rsid w:val="00022BE5"/>
    <w:rsid w:val="000230C9"/>
    <w:rsid w:val="000248F7"/>
    <w:rsid w:val="00026E15"/>
    <w:rsid w:val="00030791"/>
    <w:rsid w:val="0003175E"/>
    <w:rsid w:val="00031C20"/>
    <w:rsid w:val="00032ED8"/>
    <w:rsid w:val="00033772"/>
    <w:rsid w:val="00033B0B"/>
    <w:rsid w:val="00034A6D"/>
    <w:rsid w:val="00036FC9"/>
    <w:rsid w:val="0003708F"/>
    <w:rsid w:val="00037FCF"/>
    <w:rsid w:val="00041921"/>
    <w:rsid w:val="00044A32"/>
    <w:rsid w:val="00051F3E"/>
    <w:rsid w:val="00052CE9"/>
    <w:rsid w:val="000539AB"/>
    <w:rsid w:val="00053D25"/>
    <w:rsid w:val="00053E96"/>
    <w:rsid w:val="0005503C"/>
    <w:rsid w:val="0005511E"/>
    <w:rsid w:val="00055889"/>
    <w:rsid w:val="00056159"/>
    <w:rsid w:val="000600F6"/>
    <w:rsid w:val="00061030"/>
    <w:rsid w:val="00061049"/>
    <w:rsid w:val="000618EB"/>
    <w:rsid w:val="000620F8"/>
    <w:rsid w:val="0006392B"/>
    <w:rsid w:val="0006433D"/>
    <w:rsid w:val="0006503C"/>
    <w:rsid w:val="000658B1"/>
    <w:rsid w:val="000662E6"/>
    <w:rsid w:val="00066850"/>
    <w:rsid w:val="00070A5E"/>
    <w:rsid w:val="00071099"/>
    <w:rsid w:val="0007133D"/>
    <w:rsid w:val="00071666"/>
    <w:rsid w:val="00071A90"/>
    <w:rsid w:val="000728A9"/>
    <w:rsid w:val="00073399"/>
    <w:rsid w:val="00073A61"/>
    <w:rsid w:val="000767A3"/>
    <w:rsid w:val="0007680C"/>
    <w:rsid w:val="0007683A"/>
    <w:rsid w:val="00083506"/>
    <w:rsid w:val="0008465A"/>
    <w:rsid w:val="00084723"/>
    <w:rsid w:val="00085A18"/>
    <w:rsid w:val="000862E3"/>
    <w:rsid w:val="00086706"/>
    <w:rsid w:val="00090DF2"/>
    <w:rsid w:val="000910C9"/>
    <w:rsid w:val="000938CD"/>
    <w:rsid w:val="0009429A"/>
    <w:rsid w:val="00094552"/>
    <w:rsid w:val="0009563F"/>
    <w:rsid w:val="00095B7E"/>
    <w:rsid w:val="00097463"/>
    <w:rsid w:val="00097976"/>
    <w:rsid w:val="000A0599"/>
    <w:rsid w:val="000A07E1"/>
    <w:rsid w:val="000A2A7B"/>
    <w:rsid w:val="000A4A6A"/>
    <w:rsid w:val="000A6164"/>
    <w:rsid w:val="000A69DB"/>
    <w:rsid w:val="000B01F2"/>
    <w:rsid w:val="000B190E"/>
    <w:rsid w:val="000B1F87"/>
    <w:rsid w:val="000B23A6"/>
    <w:rsid w:val="000B55CC"/>
    <w:rsid w:val="000B6A16"/>
    <w:rsid w:val="000B7FD5"/>
    <w:rsid w:val="000C0C0B"/>
    <w:rsid w:val="000C147D"/>
    <w:rsid w:val="000C2CAB"/>
    <w:rsid w:val="000C2FB0"/>
    <w:rsid w:val="000C3626"/>
    <w:rsid w:val="000C7DBE"/>
    <w:rsid w:val="000D01CE"/>
    <w:rsid w:val="000D1205"/>
    <w:rsid w:val="000D3800"/>
    <w:rsid w:val="000D392E"/>
    <w:rsid w:val="000D5169"/>
    <w:rsid w:val="000D78BC"/>
    <w:rsid w:val="000E0BB0"/>
    <w:rsid w:val="000E0CDD"/>
    <w:rsid w:val="000E12FD"/>
    <w:rsid w:val="000E2BD3"/>
    <w:rsid w:val="000E37B6"/>
    <w:rsid w:val="000E4682"/>
    <w:rsid w:val="000E69E3"/>
    <w:rsid w:val="000E6BAF"/>
    <w:rsid w:val="000F1FB7"/>
    <w:rsid w:val="000F28D3"/>
    <w:rsid w:val="000F3B61"/>
    <w:rsid w:val="000F3E7F"/>
    <w:rsid w:val="000F4811"/>
    <w:rsid w:val="000F48B4"/>
    <w:rsid w:val="000F5564"/>
    <w:rsid w:val="000F6552"/>
    <w:rsid w:val="0010105E"/>
    <w:rsid w:val="0010117B"/>
    <w:rsid w:val="00101E91"/>
    <w:rsid w:val="00102208"/>
    <w:rsid w:val="00102C62"/>
    <w:rsid w:val="001042BD"/>
    <w:rsid w:val="00104F38"/>
    <w:rsid w:val="00106556"/>
    <w:rsid w:val="001109B8"/>
    <w:rsid w:val="00111618"/>
    <w:rsid w:val="00112587"/>
    <w:rsid w:val="00113783"/>
    <w:rsid w:val="00113C5A"/>
    <w:rsid w:val="00113EE3"/>
    <w:rsid w:val="00116473"/>
    <w:rsid w:val="00116818"/>
    <w:rsid w:val="001200E4"/>
    <w:rsid w:val="00121871"/>
    <w:rsid w:val="00122681"/>
    <w:rsid w:val="00122B80"/>
    <w:rsid w:val="00123D79"/>
    <w:rsid w:val="00126EEA"/>
    <w:rsid w:val="001347D2"/>
    <w:rsid w:val="00134800"/>
    <w:rsid w:val="00134A47"/>
    <w:rsid w:val="0013680A"/>
    <w:rsid w:val="00136C5C"/>
    <w:rsid w:val="00137524"/>
    <w:rsid w:val="0014063D"/>
    <w:rsid w:val="001415CE"/>
    <w:rsid w:val="00141E9C"/>
    <w:rsid w:val="00143780"/>
    <w:rsid w:val="00143C1F"/>
    <w:rsid w:val="00144173"/>
    <w:rsid w:val="001454E5"/>
    <w:rsid w:val="00145950"/>
    <w:rsid w:val="00146BBD"/>
    <w:rsid w:val="00153A4F"/>
    <w:rsid w:val="00154045"/>
    <w:rsid w:val="00154720"/>
    <w:rsid w:val="00154AEF"/>
    <w:rsid w:val="001559A5"/>
    <w:rsid w:val="00155E0D"/>
    <w:rsid w:val="00156F22"/>
    <w:rsid w:val="00157BEA"/>
    <w:rsid w:val="00160653"/>
    <w:rsid w:val="001606EE"/>
    <w:rsid w:val="00162543"/>
    <w:rsid w:val="00164F3E"/>
    <w:rsid w:val="00165294"/>
    <w:rsid w:val="001671CA"/>
    <w:rsid w:val="0017053B"/>
    <w:rsid w:val="00174183"/>
    <w:rsid w:val="001748D5"/>
    <w:rsid w:val="00175AF0"/>
    <w:rsid w:val="001832EE"/>
    <w:rsid w:val="001835E8"/>
    <w:rsid w:val="0018363B"/>
    <w:rsid w:val="00184045"/>
    <w:rsid w:val="00184929"/>
    <w:rsid w:val="00185A9A"/>
    <w:rsid w:val="0018624C"/>
    <w:rsid w:val="00186C14"/>
    <w:rsid w:val="00190307"/>
    <w:rsid w:val="00190B93"/>
    <w:rsid w:val="00191ABD"/>
    <w:rsid w:val="00196E4D"/>
    <w:rsid w:val="001974C5"/>
    <w:rsid w:val="001A0AF0"/>
    <w:rsid w:val="001A46D2"/>
    <w:rsid w:val="001A5F2E"/>
    <w:rsid w:val="001B0172"/>
    <w:rsid w:val="001B33F7"/>
    <w:rsid w:val="001B3D24"/>
    <w:rsid w:val="001B4088"/>
    <w:rsid w:val="001B50EC"/>
    <w:rsid w:val="001B5221"/>
    <w:rsid w:val="001B59C0"/>
    <w:rsid w:val="001B5CDD"/>
    <w:rsid w:val="001C110C"/>
    <w:rsid w:val="001C22E9"/>
    <w:rsid w:val="001C2876"/>
    <w:rsid w:val="001C37A0"/>
    <w:rsid w:val="001C514B"/>
    <w:rsid w:val="001C5C47"/>
    <w:rsid w:val="001C7465"/>
    <w:rsid w:val="001D0E76"/>
    <w:rsid w:val="001D2512"/>
    <w:rsid w:val="001D40AA"/>
    <w:rsid w:val="001D4801"/>
    <w:rsid w:val="001D67B9"/>
    <w:rsid w:val="001E15DB"/>
    <w:rsid w:val="001E23A6"/>
    <w:rsid w:val="001E2973"/>
    <w:rsid w:val="001E2D49"/>
    <w:rsid w:val="001E482C"/>
    <w:rsid w:val="001E54F9"/>
    <w:rsid w:val="001E6FA2"/>
    <w:rsid w:val="001E75C0"/>
    <w:rsid w:val="001E7800"/>
    <w:rsid w:val="001F18C6"/>
    <w:rsid w:val="001F2190"/>
    <w:rsid w:val="001F285B"/>
    <w:rsid w:val="001F2E07"/>
    <w:rsid w:val="001F36F8"/>
    <w:rsid w:val="001F3EE1"/>
    <w:rsid w:val="001F628A"/>
    <w:rsid w:val="00200164"/>
    <w:rsid w:val="00201569"/>
    <w:rsid w:val="00205E9F"/>
    <w:rsid w:val="00207D4F"/>
    <w:rsid w:val="002113CC"/>
    <w:rsid w:val="00211951"/>
    <w:rsid w:val="00211B7C"/>
    <w:rsid w:val="00212FE6"/>
    <w:rsid w:val="00213160"/>
    <w:rsid w:val="00215F3C"/>
    <w:rsid w:val="002163E7"/>
    <w:rsid w:val="002211FD"/>
    <w:rsid w:val="00221CF6"/>
    <w:rsid w:val="002226DD"/>
    <w:rsid w:val="0022293F"/>
    <w:rsid w:val="00222FA3"/>
    <w:rsid w:val="002244BB"/>
    <w:rsid w:val="0022674D"/>
    <w:rsid w:val="00227F36"/>
    <w:rsid w:val="00231E22"/>
    <w:rsid w:val="0023200C"/>
    <w:rsid w:val="00233A25"/>
    <w:rsid w:val="00233DB2"/>
    <w:rsid w:val="0023434D"/>
    <w:rsid w:val="00236E69"/>
    <w:rsid w:val="002379AC"/>
    <w:rsid w:val="002406A6"/>
    <w:rsid w:val="00241CF3"/>
    <w:rsid w:val="00245712"/>
    <w:rsid w:val="00245C60"/>
    <w:rsid w:val="00246155"/>
    <w:rsid w:val="00246BE6"/>
    <w:rsid w:val="00250115"/>
    <w:rsid w:val="0025053E"/>
    <w:rsid w:val="00253BFA"/>
    <w:rsid w:val="002547A9"/>
    <w:rsid w:val="0025529E"/>
    <w:rsid w:val="00256A52"/>
    <w:rsid w:val="002571D2"/>
    <w:rsid w:val="0026043E"/>
    <w:rsid w:val="00260A55"/>
    <w:rsid w:val="00261572"/>
    <w:rsid w:val="00262259"/>
    <w:rsid w:val="0026278E"/>
    <w:rsid w:val="002679A8"/>
    <w:rsid w:val="0027009E"/>
    <w:rsid w:val="00271C12"/>
    <w:rsid w:val="00273209"/>
    <w:rsid w:val="002737E5"/>
    <w:rsid w:val="00274C54"/>
    <w:rsid w:val="00276063"/>
    <w:rsid w:val="00277102"/>
    <w:rsid w:val="00280369"/>
    <w:rsid w:val="00280637"/>
    <w:rsid w:val="002806E6"/>
    <w:rsid w:val="002815D6"/>
    <w:rsid w:val="002816AE"/>
    <w:rsid w:val="00282807"/>
    <w:rsid w:val="00282AB3"/>
    <w:rsid w:val="00283502"/>
    <w:rsid w:val="00283DF0"/>
    <w:rsid w:val="00284095"/>
    <w:rsid w:val="0028589B"/>
    <w:rsid w:val="00291640"/>
    <w:rsid w:val="00293C8F"/>
    <w:rsid w:val="00297417"/>
    <w:rsid w:val="00297DC3"/>
    <w:rsid w:val="002A12CD"/>
    <w:rsid w:val="002A27CC"/>
    <w:rsid w:val="002A3A29"/>
    <w:rsid w:val="002A439C"/>
    <w:rsid w:val="002A4849"/>
    <w:rsid w:val="002A57A1"/>
    <w:rsid w:val="002A696A"/>
    <w:rsid w:val="002A6CBD"/>
    <w:rsid w:val="002B0537"/>
    <w:rsid w:val="002B1245"/>
    <w:rsid w:val="002B28B0"/>
    <w:rsid w:val="002B2AB0"/>
    <w:rsid w:val="002B2D98"/>
    <w:rsid w:val="002B3DAF"/>
    <w:rsid w:val="002B3E81"/>
    <w:rsid w:val="002B42D4"/>
    <w:rsid w:val="002C04E5"/>
    <w:rsid w:val="002C0F28"/>
    <w:rsid w:val="002C2407"/>
    <w:rsid w:val="002C46F0"/>
    <w:rsid w:val="002C5981"/>
    <w:rsid w:val="002C6A20"/>
    <w:rsid w:val="002C78D1"/>
    <w:rsid w:val="002C7EFF"/>
    <w:rsid w:val="002D081B"/>
    <w:rsid w:val="002D1D3D"/>
    <w:rsid w:val="002D3469"/>
    <w:rsid w:val="002D47A7"/>
    <w:rsid w:val="002D5C95"/>
    <w:rsid w:val="002D5D92"/>
    <w:rsid w:val="002D6096"/>
    <w:rsid w:val="002D68A2"/>
    <w:rsid w:val="002D7616"/>
    <w:rsid w:val="002E1288"/>
    <w:rsid w:val="002E1ED5"/>
    <w:rsid w:val="002E603A"/>
    <w:rsid w:val="002E62A2"/>
    <w:rsid w:val="002E7DEB"/>
    <w:rsid w:val="002F24E3"/>
    <w:rsid w:val="002F2B44"/>
    <w:rsid w:val="002F5A1C"/>
    <w:rsid w:val="00301B6E"/>
    <w:rsid w:val="00302CF0"/>
    <w:rsid w:val="003036A2"/>
    <w:rsid w:val="00304CFB"/>
    <w:rsid w:val="003056E9"/>
    <w:rsid w:val="00305D24"/>
    <w:rsid w:val="0030776E"/>
    <w:rsid w:val="00311065"/>
    <w:rsid w:val="00311686"/>
    <w:rsid w:val="003120CD"/>
    <w:rsid w:val="0031325B"/>
    <w:rsid w:val="0031760A"/>
    <w:rsid w:val="00324C50"/>
    <w:rsid w:val="0032640F"/>
    <w:rsid w:val="003265D9"/>
    <w:rsid w:val="00327687"/>
    <w:rsid w:val="00327770"/>
    <w:rsid w:val="00327AC6"/>
    <w:rsid w:val="00327E61"/>
    <w:rsid w:val="0033271B"/>
    <w:rsid w:val="0033420B"/>
    <w:rsid w:val="00334911"/>
    <w:rsid w:val="00336C15"/>
    <w:rsid w:val="00340A5D"/>
    <w:rsid w:val="00342705"/>
    <w:rsid w:val="003428EB"/>
    <w:rsid w:val="00342D39"/>
    <w:rsid w:val="003431CC"/>
    <w:rsid w:val="003441B4"/>
    <w:rsid w:val="00345DFF"/>
    <w:rsid w:val="0034633F"/>
    <w:rsid w:val="003465AA"/>
    <w:rsid w:val="00350E18"/>
    <w:rsid w:val="0035244C"/>
    <w:rsid w:val="00353443"/>
    <w:rsid w:val="003545D6"/>
    <w:rsid w:val="003549D5"/>
    <w:rsid w:val="00355238"/>
    <w:rsid w:val="003564C6"/>
    <w:rsid w:val="00356DD3"/>
    <w:rsid w:val="00360B98"/>
    <w:rsid w:val="00363859"/>
    <w:rsid w:val="003642C4"/>
    <w:rsid w:val="0036446A"/>
    <w:rsid w:val="00364835"/>
    <w:rsid w:val="0037031A"/>
    <w:rsid w:val="0037139C"/>
    <w:rsid w:val="00371534"/>
    <w:rsid w:val="00371CAE"/>
    <w:rsid w:val="003721E9"/>
    <w:rsid w:val="003726FC"/>
    <w:rsid w:val="00373E10"/>
    <w:rsid w:val="00375575"/>
    <w:rsid w:val="00376721"/>
    <w:rsid w:val="00376808"/>
    <w:rsid w:val="00380EE8"/>
    <w:rsid w:val="00381470"/>
    <w:rsid w:val="0038166E"/>
    <w:rsid w:val="00384C5F"/>
    <w:rsid w:val="00384F43"/>
    <w:rsid w:val="00392047"/>
    <w:rsid w:val="0039550E"/>
    <w:rsid w:val="00397D06"/>
    <w:rsid w:val="003A0614"/>
    <w:rsid w:val="003A0B3D"/>
    <w:rsid w:val="003A1528"/>
    <w:rsid w:val="003A2432"/>
    <w:rsid w:val="003A252F"/>
    <w:rsid w:val="003A3F90"/>
    <w:rsid w:val="003A42EB"/>
    <w:rsid w:val="003A6D37"/>
    <w:rsid w:val="003A74AC"/>
    <w:rsid w:val="003A7DDA"/>
    <w:rsid w:val="003B38F6"/>
    <w:rsid w:val="003B3AA6"/>
    <w:rsid w:val="003B3CCB"/>
    <w:rsid w:val="003B3FEA"/>
    <w:rsid w:val="003B6654"/>
    <w:rsid w:val="003B6947"/>
    <w:rsid w:val="003B792D"/>
    <w:rsid w:val="003C07D2"/>
    <w:rsid w:val="003C3AC0"/>
    <w:rsid w:val="003C6ABB"/>
    <w:rsid w:val="003C6B84"/>
    <w:rsid w:val="003D00BF"/>
    <w:rsid w:val="003D0EB9"/>
    <w:rsid w:val="003D208F"/>
    <w:rsid w:val="003D2612"/>
    <w:rsid w:val="003D2669"/>
    <w:rsid w:val="003D2FCF"/>
    <w:rsid w:val="003D36EE"/>
    <w:rsid w:val="003D39D9"/>
    <w:rsid w:val="003D4211"/>
    <w:rsid w:val="003D42A2"/>
    <w:rsid w:val="003D495C"/>
    <w:rsid w:val="003D4C2C"/>
    <w:rsid w:val="003D5DB0"/>
    <w:rsid w:val="003D6E9E"/>
    <w:rsid w:val="003E0524"/>
    <w:rsid w:val="003E2756"/>
    <w:rsid w:val="003E3B57"/>
    <w:rsid w:val="003E3CE8"/>
    <w:rsid w:val="003E3FD6"/>
    <w:rsid w:val="003E73E5"/>
    <w:rsid w:val="003E75E3"/>
    <w:rsid w:val="003F35C6"/>
    <w:rsid w:val="003F3AB1"/>
    <w:rsid w:val="003F3E3A"/>
    <w:rsid w:val="003F773C"/>
    <w:rsid w:val="003F7B08"/>
    <w:rsid w:val="003F7D72"/>
    <w:rsid w:val="00400261"/>
    <w:rsid w:val="00400949"/>
    <w:rsid w:val="004009F5"/>
    <w:rsid w:val="00400DFC"/>
    <w:rsid w:val="00402E7B"/>
    <w:rsid w:val="00403FF4"/>
    <w:rsid w:val="00407F4C"/>
    <w:rsid w:val="004104E4"/>
    <w:rsid w:val="00411A14"/>
    <w:rsid w:val="004123DA"/>
    <w:rsid w:val="00412CF6"/>
    <w:rsid w:val="00414027"/>
    <w:rsid w:val="00414450"/>
    <w:rsid w:val="00415771"/>
    <w:rsid w:val="00416B61"/>
    <w:rsid w:val="00417087"/>
    <w:rsid w:val="00417ED2"/>
    <w:rsid w:val="00420666"/>
    <w:rsid w:val="00423209"/>
    <w:rsid w:val="004233A4"/>
    <w:rsid w:val="00424674"/>
    <w:rsid w:val="00425FDD"/>
    <w:rsid w:val="0042661E"/>
    <w:rsid w:val="00426D8A"/>
    <w:rsid w:val="00430246"/>
    <w:rsid w:val="00432B73"/>
    <w:rsid w:val="00432C73"/>
    <w:rsid w:val="004336A0"/>
    <w:rsid w:val="00433A89"/>
    <w:rsid w:val="00437938"/>
    <w:rsid w:val="004401C5"/>
    <w:rsid w:val="0044172E"/>
    <w:rsid w:val="00443307"/>
    <w:rsid w:val="00443C5F"/>
    <w:rsid w:val="00443CCC"/>
    <w:rsid w:val="004444A2"/>
    <w:rsid w:val="00445BEA"/>
    <w:rsid w:val="00445F2A"/>
    <w:rsid w:val="00446328"/>
    <w:rsid w:val="004477D8"/>
    <w:rsid w:val="00451AD9"/>
    <w:rsid w:val="00452444"/>
    <w:rsid w:val="0045550A"/>
    <w:rsid w:val="00455E3D"/>
    <w:rsid w:val="00456E3B"/>
    <w:rsid w:val="004570C4"/>
    <w:rsid w:val="004574CF"/>
    <w:rsid w:val="00460183"/>
    <w:rsid w:val="00460AF1"/>
    <w:rsid w:val="00462C7E"/>
    <w:rsid w:val="004630E9"/>
    <w:rsid w:val="00463572"/>
    <w:rsid w:val="00463A94"/>
    <w:rsid w:val="00463AAD"/>
    <w:rsid w:val="00463C25"/>
    <w:rsid w:val="00465920"/>
    <w:rsid w:val="00465D7A"/>
    <w:rsid w:val="00466215"/>
    <w:rsid w:val="00466545"/>
    <w:rsid w:val="004670D4"/>
    <w:rsid w:val="00467EE5"/>
    <w:rsid w:val="00470C63"/>
    <w:rsid w:val="00471C6A"/>
    <w:rsid w:val="00472A4D"/>
    <w:rsid w:val="00473AA8"/>
    <w:rsid w:val="00473B88"/>
    <w:rsid w:val="00476907"/>
    <w:rsid w:val="0048054C"/>
    <w:rsid w:val="00481778"/>
    <w:rsid w:val="0048228E"/>
    <w:rsid w:val="0048292E"/>
    <w:rsid w:val="004847F5"/>
    <w:rsid w:val="004871B7"/>
    <w:rsid w:val="00490AA5"/>
    <w:rsid w:val="00490AFC"/>
    <w:rsid w:val="00491D0D"/>
    <w:rsid w:val="00493A9C"/>
    <w:rsid w:val="00493DAD"/>
    <w:rsid w:val="00495D6E"/>
    <w:rsid w:val="004977C0"/>
    <w:rsid w:val="004A3B76"/>
    <w:rsid w:val="004A475B"/>
    <w:rsid w:val="004A4BEB"/>
    <w:rsid w:val="004A5CB5"/>
    <w:rsid w:val="004A6A89"/>
    <w:rsid w:val="004B1262"/>
    <w:rsid w:val="004B1E23"/>
    <w:rsid w:val="004B26D2"/>
    <w:rsid w:val="004B26E9"/>
    <w:rsid w:val="004B2CCC"/>
    <w:rsid w:val="004B355E"/>
    <w:rsid w:val="004B391B"/>
    <w:rsid w:val="004B3D03"/>
    <w:rsid w:val="004B3F92"/>
    <w:rsid w:val="004B5466"/>
    <w:rsid w:val="004B5C03"/>
    <w:rsid w:val="004B5DFA"/>
    <w:rsid w:val="004B67E8"/>
    <w:rsid w:val="004C04D8"/>
    <w:rsid w:val="004C3FAE"/>
    <w:rsid w:val="004C4485"/>
    <w:rsid w:val="004C457D"/>
    <w:rsid w:val="004C53A2"/>
    <w:rsid w:val="004C54DF"/>
    <w:rsid w:val="004C5F94"/>
    <w:rsid w:val="004C67A2"/>
    <w:rsid w:val="004C6BE0"/>
    <w:rsid w:val="004C7C54"/>
    <w:rsid w:val="004D0979"/>
    <w:rsid w:val="004D0A44"/>
    <w:rsid w:val="004D0D03"/>
    <w:rsid w:val="004D1898"/>
    <w:rsid w:val="004D363C"/>
    <w:rsid w:val="004D4F14"/>
    <w:rsid w:val="004D504A"/>
    <w:rsid w:val="004D50C2"/>
    <w:rsid w:val="004D6F4A"/>
    <w:rsid w:val="004E0A89"/>
    <w:rsid w:val="004E0F23"/>
    <w:rsid w:val="004E2016"/>
    <w:rsid w:val="004E20BD"/>
    <w:rsid w:val="004E2394"/>
    <w:rsid w:val="004E762F"/>
    <w:rsid w:val="004F1FE4"/>
    <w:rsid w:val="004F361E"/>
    <w:rsid w:val="004F3F3B"/>
    <w:rsid w:val="004F4528"/>
    <w:rsid w:val="004F45D4"/>
    <w:rsid w:val="004F5BCC"/>
    <w:rsid w:val="004F5BDC"/>
    <w:rsid w:val="004F7E4B"/>
    <w:rsid w:val="0050137A"/>
    <w:rsid w:val="0050241B"/>
    <w:rsid w:val="00502944"/>
    <w:rsid w:val="00502B68"/>
    <w:rsid w:val="005040D8"/>
    <w:rsid w:val="00505D84"/>
    <w:rsid w:val="0050656C"/>
    <w:rsid w:val="00506D97"/>
    <w:rsid w:val="005079B3"/>
    <w:rsid w:val="00510578"/>
    <w:rsid w:val="00511200"/>
    <w:rsid w:val="0051322F"/>
    <w:rsid w:val="00513D63"/>
    <w:rsid w:val="00514900"/>
    <w:rsid w:val="00516BFB"/>
    <w:rsid w:val="005176A2"/>
    <w:rsid w:val="00520352"/>
    <w:rsid w:val="005206A9"/>
    <w:rsid w:val="00520E03"/>
    <w:rsid w:val="005213AE"/>
    <w:rsid w:val="005215E8"/>
    <w:rsid w:val="005245FD"/>
    <w:rsid w:val="00524943"/>
    <w:rsid w:val="00524FCE"/>
    <w:rsid w:val="0053232A"/>
    <w:rsid w:val="005335AC"/>
    <w:rsid w:val="005335F9"/>
    <w:rsid w:val="0053522B"/>
    <w:rsid w:val="0053583C"/>
    <w:rsid w:val="005424EA"/>
    <w:rsid w:val="0054333C"/>
    <w:rsid w:val="00545B0B"/>
    <w:rsid w:val="00546CFA"/>
    <w:rsid w:val="00550529"/>
    <w:rsid w:val="00551736"/>
    <w:rsid w:val="0055178B"/>
    <w:rsid w:val="0055191C"/>
    <w:rsid w:val="005524E7"/>
    <w:rsid w:val="0055256A"/>
    <w:rsid w:val="00552809"/>
    <w:rsid w:val="00554552"/>
    <w:rsid w:val="00556F04"/>
    <w:rsid w:val="0056104C"/>
    <w:rsid w:val="00561AE3"/>
    <w:rsid w:val="00561FC7"/>
    <w:rsid w:val="0056249A"/>
    <w:rsid w:val="00563038"/>
    <w:rsid w:val="00563729"/>
    <w:rsid w:val="0056758E"/>
    <w:rsid w:val="005711F3"/>
    <w:rsid w:val="00571292"/>
    <w:rsid w:val="005754B4"/>
    <w:rsid w:val="00577817"/>
    <w:rsid w:val="00580B63"/>
    <w:rsid w:val="005835B4"/>
    <w:rsid w:val="00584E73"/>
    <w:rsid w:val="0059063D"/>
    <w:rsid w:val="00591BD1"/>
    <w:rsid w:val="00592D65"/>
    <w:rsid w:val="00593498"/>
    <w:rsid w:val="00596B22"/>
    <w:rsid w:val="00597D9F"/>
    <w:rsid w:val="005A0B66"/>
    <w:rsid w:val="005A1BB1"/>
    <w:rsid w:val="005A461D"/>
    <w:rsid w:val="005A53A6"/>
    <w:rsid w:val="005A64B1"/>
    <w:rsid w:val="005A6B5E"/>
    <w:rsid w:val="005A6E16"/>
    <w:rsid w:val="005A77D8"/>
    <w:rsid w:val="005B1901"/>
    <w:rsid w:val="005B2DF1"/>
    <w:rsid w:val="005B40AA"/>
    <w:rsid w:val="005B40DF"/>
    <w:rsid w:val="005B567D"/>
    <w:rsid w:val="005B6B5D"/>
    <w:rsid w:val="005C017D"/>
    <w:rsid w:val="005C061D"/>
    <w:rsid w:val="005C098A"/>
    <w:rsid w:val="005C3A0B"/>
    <w:rsid w:val="005C402A"/>
    <w:rsid w:val="005C6D18"/>
    <w:rsid w:val="005C6E67"/>
    <w:rsid w:val="005C75AF"/>
    <w:rsid w:val="005D039C"/>
    <w:rsid w:val="005D3D06"/>
    <w:rsid w:val="005D4C0C"/>
    <w:rsid w:val="005D6410"/>
    <w:rsid w:val="005D6710"/>
    <w:rsid w:val="005D696E"/>
    <w:rsid w:val="005D7033"/>
    <w:rsid w:val="005D7404"/>
    <w:rsid w:val="005D795D"/>
    <w:rsid w:val="005E116C"/>
    <w:rsid w:val="005E156F"/>
    <w:rsid w:val="005E16C1"/>
    <w:rsid w:val="005E2AB5"/>
    <w:rsid w:val="005E4F5E"/>
    <w:rsid w:val="005E5DCA"/>
    <w:rsid w:val="005F10CB"/>
    <w:rsid w:val="005F1510"/>
    <w:rsid w:val="005F1E41"/>
    <w:rsid w:val="005F23EB"/>
    <w:rsid w:val="005F5032"/>
    <w:rsid w:val="005F7760"/>
    <w:rsid w:val="00602A77"/>
    <w:rsid w:val="006045BB"/>
    <w:rsid w:val="006051DF"/>
    <w:rsid w:val="006059BB"/>
    <w:rsid w:val="00605F9B"/>
    <w:rsid w:val="006077B9"/>
    <w:rsid w:val="00607E0E"/>
    <w:rsid w:val="00610150"/>
    <w:rsid w:val="006109FC"/>
    <w:rsid w:val="0061245D"/>
    <w:rsid w:val="00613D6A"/>
    <w:rsid w:val="006141DC"/>
    <w:rsid w:val="006144EB"/>
    <w:rsid w:val="00617D63"/>
    <w:rsid w:val="00617F7F"/>
    <w:rsid w:val="006222AB"/>
    <w:rsid w:val="00622B30"/>
    <w:rsid w:val="00623501"/>
    <w:rsid w:val="0062389C"/>
    <w:rsid w:val="00624F72"/>
    <w:rsid w:val="00626D35"/>
    <w:rsid w:val="00630EA2"/>
    <w:rsid w:val="00633A87"/>
    <w:rsid w:val="00634B8C"/>
    <w:rsid w:val="00634BB2"/>
    <w:rsid w:val="00636FB8"/>
    <w:rsid w:val="0063763C"/>
    <w:rsid w:val="0064005D"/>
    <w:rsid w:val="00642803"/>
    <w:rsid w:val="00643088"/>
    <w:rsid w:val="00643531"/>
    <w:rsid w:val="006436A0"/>
    <w:rsid w:val="006437A3"/>
    <w:rsid w:val="00645A18"/>
    <w:rsid w:val="0064634B"/>
    <w:rsid w:val="00647AC7"/>
    <w:rsid w:val="00647FF2"/>
    <w:rsid w:val="00651EFD"/>
    <w:rsid w:val="00652D43"/>
    <w:rsid w:val="00652EFF"/>
    <w:rsid w:val="0065325E"/>
    <w:rsid w:val="006540B7"/>
    <w:rsid w:val="006549CE"/>
    <w:rsid w:val="0065677E"/>
    <w:rsid w:val="00656ADE"/>
    <w:rsid w:val="006574CF"/>
    <w:rsid w:val="0066097F"/>
    <w:rsid w:val="00660DAC"/>
    <w:rsid w:val="006611F2"/>
    <w:rsid w:val="0066332E"/>
    <w:rsid w:val="00664A96"/>
    <w:rsid w:val="00666388"/>
    <w:rsid w:val="00670EBE"/>
    <w:rsid w:val="00670F8C"/>
    <w:rsid w:val="00674726"/>
    <w:rsid w:val="00676FDA"/>
    <w:rsid w:val="006770E4"/>
    <w:rsid w:val="00683618"/>
    <w:rsid w:val="00683760"/>
    <w:rsid w:val="00684045"/>
    <w:rsid w:val="00687956"/>
    <w:rsid w:val="00690013"/>
    <w:rsid w:val="00691F41"/>
    <w:rsid w:val="0069387A"/>
    <w:rsid w:val="006938D5"/>
    <w:rsid w:val="00694864"/>
    <w:rsid w:val="00694FA7"/>
    <w:rsid w:val="0069510B"/>
    <w:rsid w:val="006A35CC"/>
    <w:rsid w:val="006A5821"/>
    <w:rsid w:val="006A5BCC"/>
    <w:rsid w:val="006A6548"/>
    <w:rsid w:val="006A6BE1"/>
    <w:rsid w:val="006B2D1C"/>
    <w:rsid w:val="006B36E9"/>
    <w:rsid w:val="006B4FB7"/>
    <w:rsid w:val="006B6CD8"/>
    <w:rsid w:val="006B6E9C"/>
    <w:rsid w:val="006C0C0A"/>
    <w:rsid w:val="006C386C"/>
    <w:rsid w:val="006C3E69"/>
    <w:rsid w:val="006C6375"/>
    <w:rsid w:val="006C6B90"/>
    <w:rsid w:val="006D1344"/>
    <w:rsid w:val="006D174B"/>
    <w:rsid w:val="006D240A"/>
    <w:rsid w:val="006D2473"/>
    <w:rsid w:val="006D3DDA"/>
    <w:rsid w:val="006D4039"/>
    <w:rsid w:val="006D5793"/>
    <w:rsid w:val="006D615E"/>
    <w:rsid w:val="006D6A9C"/>
    <w:rsid w:val="006D7643"/>
    <w:rsid w:val="006E1E75"/>
    <w:rsid w:val="006E2AC1"/>
    <w:rsid w:val="006E2BA4"/>
    <w:rsid w:val="006E3F54"/>
    <w:rsid w:val="006E4086"/>
    <w:rsid w:val="006E4C30"/>
    <w:rsid w:val="006E5E81"/>
    <w:rsid w:val="006E751B"/>
    <w:rsid w:val="006F075C"/>
    <w:rsid w:val="006F246B"/>
    <w:rsid w:val="006F29D3"/>
    <w:rsid w:val="006F2B28"/>
    <w:rsid w:val="006F51BD"/>
    <w:rsid w:val="006F54E9"/>
    <w:rsid w:val="006F5848"/>
    <w:rsid w:val="006F5FE4"/>
    <w:rsid w:val="006F7435"/>
    <w:rsid w:val="00703028"/>
    <w:rsid w:val="00703030"/>
    <w:rsid w:val="00703B4A"/>
    <w:rsid w:val="00703E5C"/>
    <w:rsid w:val="00704167"/>
    <w:rsid w:val="00704E54"/>
    <w:rsid w:val="00705A4F"/>
    <w:rsid w:val="00710211"/>
    <w:rsid w:val="00710C25"/>
    <w:rsid w:val="00711DB3"/>
    <w:rsid w:val="00716162"/>
    <w:rsid w:val="007168F6"/>
    <w:rsid w:val="0071772E"/>
    <w:rsid w:val="00720C2F"/>
    <w:rsid w:val="00721A95"/>
    <w:rsid w:val="007232FB"/>
    <w:rsid w:val="007248B3"/>
    <w:rsid w:val="00726433"/>
    <w:rsid w:val="00726BB7"/>
    <w:rsid w:val="00727EA0"/>
    <w:rsid w:val="0073099A"/>
    <w:rsid w:val="00730DBA"/>
    <w:rsid w:val="00731931"/>
    <w:rsid w:val="00732836"/>
    <w:rsid w:val="00733AA0"/>
    <w:rsid w:val="00734AAD"/>
    <w:rsid w:val="007356CF"/>
    <w:rsid w:val="007361B4"/>
    <w:rsid w:val="007364E1"/>
    <w:rsid w:val="00736B4B"/>
    <w:rsid w:val="00736CAC"/>
    <w:rsid w:val="00736E0F"/>
    <w:rsid w:val="0074296B"/>
    <w:rsid w:val="00742B38"/>
    <w:rsid w:val="00745075"/>
    <w:rsid w:val="007450C5"/>
    <w:rsid w:val="00745280"/>
    <w:rsid w:val="00745717"/>
    <w:rsid w:val="00747523"/>
    <w:rsid w:val="00750A91"/>
    <w:rsid w:val="007512E3"/>
    <w:rsid w:val="00751B66"/>
    <w:rsid w:val="00751DAA"/>
    <w:rsid w:val="00752985"/>
    <w:rsid w:val="00753A53"/>
    <w:rsid w:val="00753CA6"/>
    <w:rsid w:val="00755282"/>
    <w:rsid w:val="00760367"/>
    <w:rsid w:val="00760941"/>
    <w:rsid w:val="00761104"/>
    <w:rsid w:val="0076114A"/>
    <w:rsid w:val="00762423"/>
    <w:rsid w:val="00763553"/>
    <w:rsid w:val="007636BF"/>
    <w:rsid w:val="007649F5"/>
    <w:rsid w:val="0076503D"/>
    <w:rsid w:val="00766E4B"/>
    <w:rsid w:val="00772FBD"/>
    <w:rsid w:val="00774150"/>
    <w:rsid w:val="00774A32"/>
    <w:rsid w:val="00774F1A"/>
    <w:rsid w:val="00775E8E"/>
    <w:rsid w:val="00780602"/>
    <w:rsid w:val="00780823"/>
    <w:rsid w:val="00780A7E"/>
    <w:rsid w:val="00781EFF"/>
    <w:rsid w:val="007826AB"/>
    <w:rsid w:val="007836ED"/>
    <w:rsid w:val="007841D5"/>
    <w:rsid w:val="00784A82"/>
    <w:rsid w:val="007855B9"/>
    <w:rsid w:val="00785A76"/>
    <w:rsid w:val="0079091A"/>
    <w:rsid w:val="00790E2F"/>
    <w:rsid w:val="00791BAB"/>
    <w:rsid w:val="00792BAC"/>
    <w:rsid w:val="00792D01"/>
    <w:rsid w:val="00795131"/>
    <w:rsid w:val="00795947"/>
    <w:rsid w:val="007968E4"/>
    <w:rsid w:val="00797B70"/>
    <w:rsid w:val="007A007B"/>
    <w:rsid w:val="007A08BE"/>
    <w:rsid w:val="007A0B0E"/>
    <w:rsid w:val="007A1A08"/>
    <w:rsid w:val="007A399F"/>
    <w:rsid w:val="007A5483"/>
    <w:rsid w:val="007A6B17"/>
    <w:rsid w:val="007A6EA9"/>
    <w:rsid w:val="007A7D2C"/>
    <w:rsid w:val="007B01AB"/>
    <w:rsid w:val="007B4691"/>
    <w:rsid w:val="007B5489"/>
    <w:rsid w:val="007B6206"/>
    <w:rsid w:val="007B6B01"/>
    <w:rsid w:val="007B73A5"/>
    <w:rsid w:val="007B7ADB"/>
    <w:rsid w:val="007C0567"/>
    <w:rsid w:val="007C06DA"/>
    <w:rsid w:val="007C0C66"/>
    <w:rsid w:val="007C0D24"/>
    <w:rsid w:val="007C10E6"/>
    <w:rsid w:val="007C1ACE"/>
    <w:rsid w:val="007C2149"/>
    <w:rsid w:val="007C25E4"/>
    <w:rsid w:val="007C3F02"/>
    <w:rsid w:val="007C3F94"/>
    <w:rsid w:val="007C4568"/>
    <w:rsid w:val="007C61D1"/>
    <w:rsid w:val="007D0E29"/>
    <w:rsid w:val="007D22A1"/>
    <w:rsid w:val="007D2489"/>
    <w:rsid w:val="007D39A9"/>
    <w:rsid w:val="007D4A53"/>
    <w:rsid w:val="007D68DA"/>
    <w:rsid w:val="007E6002"/>
    <w:rsid w:val="007E65AC"/>
    <w:rsid w:val="007F0BD2"/>
    <w:rsid w:val="007F0E00"/>
    <w:rsid w:val="007F0E85"/>
    <w:rsid w:val="007F1AFF"/>
    <w:rsid w:val="007F20EF"/>
    <w:rsid w:val="008018EC"/>
    <w:rsid w:val="00803499"/>
    <w:rsid w:val="00804459"/>
    <w:rsid w:val="0080708D"/>
    <w:rsid w:val="008071B6"/>
    <w:rsid w:val="00807C48"/>
    <w:rsid w:val="00810ACA"/>
    <w:rsid w:val="0081488F"/>
    <w:rsid w:val="00814BC5"/>
    <w:rsid w:val="00815157"/>
    <w:rsid w:val="00816DB4"/>
    <w:rsid w:val="0082354A"/>
    <w:rsid w:val="00824271"/>
    <w:rsid w:val="00827653"/>
    <w:rsid w:val="008303BF"/>
    <w:rsid w:val="00830DD8"/>
    <w:rsid w:val="00832516"/>
    <w:rsid w:val="00834B50"/>
    <w:rsid w:val="008354B1"/>
    <w:rsid w:val="00835995"/>
    <w:rsid w:val="00835EAC"/>
    <w:rsid w:val="008379B6"/>
    <w:rsid w:val="00837BD2"/>
    <w:rsid w:val="00841DCA"/>
    <w:rsid w:val="00845BE4"/>
    <w:rsid w:val="00845E55"/>
    <w:rsid w:val="00846338"/>
    <w:rsid w:val="008471CA"/>
    <w:rsid w:val="008534FF"/>
    <w:rsid w:val="00854FF5"/>
    <w:rsid w:val="0085667B"/>
    <w:rsid w:val="0085699B"/>
    <w:rsid w:val="008572CF"/>
    <w:rsid w:val="00857ACF"/>
    <w:rsid w:val="00860528"/>
    <w:rsid w:val="0086433C"/>
    <w:rsid w:val="008656FE"/>
    <w:rsid w:val="00865FF8"/>
    <w:rsid w:val="00870D38"/>
    <w:rsid w:val="00874906"/>
    <w:rsid w:val="008752E7"/>
    <w:rsid w:val="00877301"/>
    <w:rsid w:val="00877E6A"/>
    <w:rsid w:val="0088123C"/>
    <w:rsid w:val="00881669"/>
    <w:rsid w:val="00883BD0"/>
    <w:rsid w:val="008843D1"/>
    <w:rsid w:val="0088456F"/>
    <w:rsid w:val="00885436"/>
    <w:rsid w:val="00885497"/>
    <w:rsid w:val="00886F03"/>
    <w:rsid w:val="00887D0A"/>
    <w:rsid w:val="0089205B"/>
    <w:rsid w:val="00892A65"/>
    <w:rsid w:val="00893F0F"/>
    <w:rsid w:val="00894181"/>
    <w:rsid w:val="008942D9"/>
    <w:rsid w:val="008949BF"/>
    <w:rsid w:val="00896814"/>
    <w:rsid w:val="008976FA"/>
    <w:rsid w:val="008A0180"/>
    <w:rsid w:val="008A04D2"/>
    <w:rsid w:val="008A2A50"/>
    <w:rsid w:val="008A35F8"/>
    <w:rsid w:val="008A45FD"/>
    <w:rsid w:val="008A679D"/>
    <w:rsid w:val="008B1FEE"/>
    <w:rsid w:val="008B2649"/>
    <w:rsid w:val="008B375C"/>
    <w:rsid w:val="008B435F"/>
    <w:rsid w:val="008B566C"/>
    <w:rsid w:val="008B6DDD"/>
    <w:rsid w:val="008B6FBE"/>
    <w:rsid w:val="008C457D"/>
    <w:rsid w:val="008C6DD5"/>
    <w:rsid w:val="008C739F"/>
    <w:rsid w:val="008D133E"/>
    <w:rsid w:val="008D2B23"/>
    <w:rsid w:val="008D3934"/>
    <w:rsid w:val="008D4255"/>
    <w:rsid w:val="008E007F"/>
    <w:rsid w:val="008E3389"/>
    <w:rsid w:val="008E4A79"/>
    <w:rsid w:val="008F28FE"/>
    <w:rsid w:val="008F2E38"/>
    <w:rsid w:val="008F6042"/>
    <w:rsid w:val="008F69BD"/>
    <w:rsid w:val="009000FF"/>
    <w:rsid w:val="00900514"/>
    <w:rsid w:val="00903065"/>
    <w:rsid w:val="009043F9"/>
    <w:rsid w:val="00905B26"/>
    <w:rsid w:val="0090613E"/>
    <w:rsid w:val="00912AAE"/>
    <w:rsid w:val="00912F4A"/>
    <w:rsid w:val="00913162"/>
    <w:rsid w:val="00913211"/>
    <w:rsid w:val="009155E7"/>
    <w:rsid w:val="00916CDF"/>
    <w:rsid w:val="0091734B"/>
    <w:rsid w:val="00920241"/>
    <w:rsid w:val="00921610"/>
    <w:rsid w:val="0093095A"/>
    <w:rsid w:val="00931387"/>
    <w:rsid w:val="00931E9B"/>
    <w:rsid w:val="00932081"/>
    <w:rsid w:val="009321A3"/>
    <w:rsid w:val="009327A8"/>
    <w:rsid w:val="00932B52"/>
    <w:rsid w:val="00933603"/>
    <w:rsid w:val="00934D58"/>
    <w:rsid w:val="00935045"/>
    <w:rsid w:val="009373D3"/>
    <w:rsid w:val="009374C8"/>
    <w:rsid w:val="00937647"/>
    <w:rsid w:val="00937689"/>
    <w:rsid w:val="009402AD"/>
    <w:rsid w:val="00940C21"/>
    <w:rsid w:val="00940CA2"/>
    <w:rsid w:val="00942378"/>
    <w:rsid w:val="00942A32"/>
    <w:rsid w:val="00942F86"/>
    <w:rsid w:val="00944902"/>
    <w:rsid w:val="00947557"/>
    <w:rsid w:val="00947786"/>
    <w:rsid w:val="009479C4"/>
    <w:rsid w:val="00947A03"/>
    <w:rsid w:val="00954D47"/>
    <w:rsid w:val="00955039"/>
    <w:rsid w:val="00956FAB"/>
    <w:rsid w:val="009611D6"/>
    <w:rsid w:val="0096160A"/>
    <w:rsid w:val="00961EC6"/>
    <w:rsid w:val="00961F19"/>
    <w:rsid w:val="009626C5"/>
    <w:rsid w:val="0096379E"/>
    <w:rsid w:val="009652E5"/>
    <w:rsid w:val="00966503"/>
    <w:rsid w:val="009718DC"/>
    <w:rsid w:val="00971AF0"/>
    <w:rsid w:val="00973C16"/>
    <w:rsid w:val="00973E99"/>
    <w:rsid w:val="009741EE"/>
    <w:rsid w:val="00975C69"/>
    <w:rsid w:val="00975EC9"/>
    <w:rsid w:val="00977171"/>
    <w:rsid w:val="00980B1A"/>
    <w:rsid w:val="00981416"/>
    <w:rsid w:val="00981C4E"/>
    <w:rsid w:val="00982D6E"/>
    <w:rsid w:val="009864AF"/>
    <w:rsid w:val="00986CDF"/>
    <w:rsid w:val="009876F2"/>
    <w:rsid w:val="00987855"/>
    <w:rsid w:val="009900B6"/>
    <w:rsid w:val="009916FF"/>
    <w:rsid w:val="00991785"/>
    <w:rsid w:val="0099223E"/>
    <w:rsid w:val="00993F37"/>
    <w:rsid w:val="009943EB"/>
    <w:rsid w:val="00994BB7"/>
    <w:rsid w:val="0099523A"/>
    <w:rsid w:val="00995287"/>
    <w:rsid w:val="009964AD"/>
    <w:rsid w:val="009978EE"/>
    <w:rsid w:val="009A1214"/>
    <w:rsid w:val="009A7862"/>
    <w:rsid w:val="009B14F5"/>
    <w:rsid w:val="009B4D44"/>
    <w:rsid w:val="009B6518"/>
    <w:rsid w:val="009B69ED"/>
    <w:rsid w:val="009B6B85"/>
    <w:rsid w:val="009B7114"/>
    <w:rsid w:val="009C0A14"/>
    <w:rsid w:val="009C1CE7"/>
    <w:rsid w:val="009C2420"/>
    <w:rsid w:val="009C4AC9"/>
    <w:rsid w:val="009C6D7A"/>
    <w:rsid w:val="009C7613"/>
    <w:rsid w:val="009D1656"/>
    <w:rsid w:val="009D345C"/>
    <w:rsid w:val="009D38BC"/>
    <w:rsid w:val="009D427E"/>
    <w:rsid w:val="009D453C"/>
    <w:rsid w:val="009D4A01"/>
    <w:rsid w:val="009D5160"/>
    <w:rsid w:val="009D56A7"/>
    <w:rsid w:val="009D64D0"/>
    <w:rsid w:val="009D6D26"/>
    <w:rsid w:val="009D7382"/>
    <w:rsid w:val="009D74AE"/>
    <w:rsid w:val="009E68B8"/>
    <w:rsid w:val="009E796A"/>
    <w:rsid w:val="009F0310"/>
    <w:rsid w:val="009F2374"/>
    <w:rsid w:val="009F4ACB"/>
    <w:rsid w:val="009F5AE5"/>
    <w:rsid w:val="009F6657"/>
    <w:rsid w:val="009F6809"/>
    <w:rsid w:val="00A0276E"/>
    <w:rsid w:val="00A05A85"/>
    <w:rsid w:val="00A0630D"/>
    <w:rsid w:val="00A06CAA"/>
    <w:rsid w:val="00A078F6"/>
    <w:rsid w:val="00A113B2"/>
    <w:rsid w:val="00A11EC3"/>
    <w:rsid w:val="00A15BA5"/>
    <w:rsid w:val="00A20656"/>
    <w:rsid w:val="00A21403"/>
    <w:rsid w:val="00A2208A"/>
    <w:rsid w:val="00A238CE"/>
    <w:rsid w:val="00A23D84"/>
    <w:rsid w:val="00A246C5"/>
    <w:rsid w:val="00A24702"/>
    <w:rsid w:val="00A24F8C"/>
    <w:rsid w:val="00A25AE8"/>
    <w:rsid w:val="00A26B33"/>
    <w:rsid w:val="00A27240"/>
    <w:rsid w:val="00A304F1"/>
    <w:rsid w:val="00A3168A"/>
    <w:rsid w:val="00A32585"/>
    <w:rsid w:val="00A34377"/>
    <w:rsid w:val="00A35433"/>
    <w:rsid w:val="00A35D28"/>
    <w:rsid w:val="00A3663A"/>
    <w:rsid w:val="00A40240"/>
    <w:rsid w:val="00A40A17"/>
    <w:rsid w:val="00A41E0C"/>
    <w:rsid w:val="00A45791"/>
    <w:rsid w:val="00A459C7"/>
    <w:rsid w:val="00A45A38"/>
    <w:rsid w:val="00A46580"/>
    <w:rsid w:val="00A46999"/>
    <w:rsid w:val="00A477AE"/>
    <w:rsid w:val="00A55292"/>
    <w:rsid w:val="00A563D4"/>
    <w:rsid w:val="00A5644D"/>
    <w:rsid w:val="00A56820"/>
    <w:rsid w:val="00A61389"/>
    <w:rsid w:val="00A62101"/>
    <w:rsid w:val="00A64E01"/>
    <w:rsid w:val="00A65C77"/>
    <w:rsid w:val="00A66988"/>
    <w:rsid w:val="00A706C2"/>
    <w:rsid w:val="00A71D48"/>
    <w:rsid w:val="00A71F8C"/>
    <w:rsid w:val="00A74000"/>
    <w:rsid w:val="00A7441E"/>
    <w:rsid w:val="00A76BDD"/>
    <w:rsid w:val="00A77238"/>
    <w:rsid w:val="00A82C7A"/>
    <w:rsid w:val="00A835D4"/>
    <w:rsid w:val="00A8558B"/>
    <w:rsid w:val="00A85673"/>
    <w:rsid w:val="00A8572D"/>
    <w:rsid w:val="00A85C80"/>
    <w:rsid w:val="00A904B1"/>
    <w:rsid w:val="00A9169B"/>
    <w:rsid w:val="00A92171"/>
    <w:rsid w:val="00A9218E"/>
    <w:rsid w:val="00A92376"/>
    <w:rsid w:val="00A9310B"/>
    <w:rsid w:val="00A93C16"/>
    <w:rsid w:val="00A96C07"/>
    <w:rsid w:val="00AA0199"/>
    <w:rsid w:val="00AA0FDE"/>
    <w:rsid w:val="00AA2033"/>
    <w:rsid w:val="00AA3C19"/>
    <w:rsid w:val="00AA45FB"/>
    <w:rsid w:val="00AB38AA"/>
    <w:rsid w:val="00AB410C"/>
    <w:rsid w:val="00AB4D77"/>
    <w:rsid w:val="00AB5556"/>
    <w:rsid w:val="00AB6672"/>
    <w:rsid w:val="00AB7161"/>
    <w:rsid w:val="00AB7B42"/>
    <w:rsid w:val="00AB7D0F"/>
    <w:rsid w:val="00AC05DE"/>
    <w:rsid w:val="00AC1449"/>
    <w:rsid w:val="00AC1909"/>
    <w:rsid w:val="00AC19B2"/>
    <w:rsid w:val="00AD0086"/>
    <w:rsid w:val="00AD4922"/>
    <w:rsid w:val="00AD53F3"/>
    <w:rsid w:val="00AD74E6"/>
    <w:rsid w:val="00AD76AC"/>
    <w:rsid w:val="00AE0C20"/>
    <w:rsid w:val="00AE0D64"/>
    <w:rsid w:val="00AE21A1"/>
    <w:rsid w:val="00AE3163"/>
    <w:rsid w:val="00AE6BC3"/>
    <w:rsid w:val="00AE7D80"/>
    <w:rsid w:val="00AF14D7"/>
    <w:rsid w:val="00AF1A61"/>
    <w:rsid w:val="00AF1E69"/>
    <w:rsid w:val="00AF3373"/>
    <w:rsid w:val="00AF34D5"/>
    <w:rsid w:val="00AF35A8"/>
    <w:rsid w:val="00AF5E22"/>
    <w:rsid w:val="00AF678A"/>
    <w:rsid w:val="00AF6E50"/>
    <w:rsid w:val="00AF7AD0"/>
    <w:rsid w:val="00AF7C4A"/>
    <w:rsid w:val="00AF7D51"/>
    <w:rsid w:val="00AF7F70"/>
    <w:rsid w:val="00B035E8"/>
    <w:rsid w:val="00B03641"/>
    <w:rsid w:val="00B0473C"/>
    <w:rsid w:val="00B04B9C"/>
    <w:rsid w:val="00B04D79"/>
    <w:rsid w:val="00B079FF"/>
    <w:rsid w:val="00B102CE"/>
    <w:rsid w:val="00B116AE"/>
    <w:rsid w:val="00B12340"/>
    <w:rsid w:val="00B1491A"/>
    <w:rsid w:val="00B156EA"/>
    <w:rsid w:val="00B1638C"/>
    <w:rsid w:val="00B21280"/>
    <w:rsid w:val="00B2290F"/>
    <w:rsid w:val="00B234AE"/>
    <w:rsid w:val="00B24207"/>
    <w:rsid w:val="00B246C1"/>
    <w:rsid w:val="00B254D4"/>
    <w:rsid w:val="00B2561C"/>
    <w:rsid w:val="00B25ED0"/>
    <w:rsid w:val="00B27578"/>
    <w:rsid w:val="00B27933"/>
    <w:rsid w:val="00B30105"/>
    <w:rsid w:val="00B3378C"/>
    <w:rsid w:val="00B33C11"/>
    <w:rsid w:val="00B341DE"/>
    <w:rsid w:val="00B3457C"/>
    <w:rsid w:val="00B34871"/>
    <w:rsid w:val="00B356F0"/>
    <w:rsid w:val="00B35F0F"/>
    <w:rsid w:val="00B361F0"/>
    <w:rsid w:val="00B37BA4"/>
    <w:rsid w:val="00B42E97"/>
    <w:rsid w:val="00B43A8E"/>
    <w:rsid w:val="00B4665A"/>
    <w:rsid w:val="00B4754B"/>
    <w:rsid w:val="00B47A04"/>
    <w:rsid w:val="00B47F3C"/>
    <w:rsid w:val="00B5046A"/>
    <w:rsid w:val="00B50F50"/>
    <w:rsid w:val="00B51C22"/>
    <w:rsid w:val="00B521A8"/>
    <w:rsid w:val="00B52483"/>
    <w:rsid w:val="00B534A9"/>
    <w:rsid w:val="00B547C1"/>
    <w:rsid w:val="00B54AA8"/>
    <w:rsid w:val="00B56036"/>
    <w:rsid w:val="00B56FF7"/>
    <w:rsid w:val="00B60DF0"/>
    <w:rsid w:val="00B61CF6"/>
    <w:rsid w:val="00B627ED"/>
    <w:rsid w:val="00B6446F"/>
    <w:rsid w:val="00B645C3"/>
    <w:rsid w:val="00B6545E"/>
    <w:rsid w:val="00B72829"/>
    <w:rsid w:val="00B72BBF"/>
    <w:rsid w:val="00B758F3"/>
    <w:rsid w:val="00B76175"/>
    <w:rsid w:val="00B8003D"/>
    <w:rsid w:val="00B81FAD"/>
    <w:rsid w:val="00B829C0"/>
    <w:rsid w:val="00B83363"/>
    <w:rsid w:val="00B84232"/>
    <w:rsid w:val="00B84DE9"/>
    <w:rsid w:val="00B856F6"/>
    <w:rsid w:val="00B924EA"/>
    <w:rsid w:val="00B92533"/>
    <w:rsid w:val="00B92C98"/>
    <w:rsid w:val="00B92E59"/>
    <w:rsid w:val="00B93DA1"/>
    <w:rsid w:val="00B95309"/>
    <w:rsid w:val="00B95804"/>
    <w:rsid w:val="00B95B82"/>
    <w:rsid w:val="00B9688D"/>
    <w:rsid w:val="00B96927"/>
    <w:rsid w:val="00B96D4C"/>
    <w:rsid w:val="00BA0684"/>
    <w:rsid w:val="00BA0DD4"/>
    <w:rsid w:val="00BA13A9"/>
    <w:rsid w:val="00BA3F00"/>
    <w:rsid w:val="00BA589D"/>
    <w:rsid w:val="00BA58CA"/>
    <w:rsid w:val="00BA64BA"/>
    <w:rsid w:val="00BA75D9"/>
    <w:rsid w:val="00BB0106"/>
    <w:rsid w:val="00BB04F9"/>
    <w:rsid w:val="00BB1C7A"/>
    <w:rsid w:val="00BB2511"/>
    <w:rsid w:val="00BB3E9C"/>
    <w:rsid w:val="00BB42AA"/>
    <w:rsid w:val="00BB73DA"/>
    <w:rsid w:val="00BB7D80"/>
    <w:rsid w:val="00BB7ED3"/>
    <w:rsid w:val="00BC28B4"/>
    <w:rsid w:val="00BC4205"/>
    <w:rsid w:val="00BC4DA0"/>
    <w:rsid w:val="00BC51E3"/>
    <w:rsid w:val="00BC718E"/>
    <w:rsid w:val="00BD10A4"/>
    <w:rsid w:val="00BD1DF9"/>
    <w:rsid w:val="00BD1F82"/>
    <w:rsid w:val="00BD1FDE"/>
    <w:rsid w:val="00BD3D3B"/>
    <w:rsid w:val="00BD51BA"/>
    <w:rsid w:val="00BD6564"/>
    <w:rsid w:val="00BD7865"/>
    <w:rsid w:val="00BE0474"/>
    <w:rsid w:val="00BE1E27"/>
    <w:rsid w:val="00BE1F31"/>
    <w:rsid w:val="00BE3A25"/>
    <w:rsid w:val="00BE3EBA"/>
    <w:rsid w:val="00BE4BD1"/>
    <w:rsid w:val="00BE4D65"/>
    <w:rsid w:val="00BE4DEB"/>
    <w:rsid w:val="00BE53DF"/>
    <w:rsid w:val="00BE6040"/>
    <w:rsid w:val="00BE62E9"/>
    <w:rsid w:val="00BE70E8"/>
    <w:rsid w:val="00BE7340"/>
    <w:rsid w:val="00BF1498"/>
    <w:rsid w:val="00BF3004"/>
    <w:rsid w:val="00BF3016"/>
    <w:rsid w:val="00BF351B"/>
    <w:rsid w:val="00BF447F"/>
    <w:rsid w:val="00BF473F"/>
    <w:rsid w:val="00BF71E1"/>
    <w:rsid w:val="00C01305"/>
    <w:rsid w:val="00C018DF"/>
    <w:rsid w:val="00C02215"/>
    <w:rsid w:val="00C03746"/>
    <w:rsid w:val="00C052BD"/>
    <w:rsid w:val="00C10F3C"/>
    <w:rsid w:val="00C158DD"/>
    <w:rsid w:val="00C15E07"/>
    <w:rsid w:val="00C16FB5"/>
    <w:rsid w:val="00C209B8"/>
    <w:rsid w:val="00C22A64"/>
    <w:rsid w:val="00C22BCD"/>
    <w:rsid w:val="00C24350"/>
    <w:rsid w:val="00C24BCE"/>
    <w:rsid w:val="00C24C41"/>
    <w:rsid w:val="00C24D56"/>
    <w:rsid w:val="00C2746E"/>
    <w:rsid w:val="00C27923"/>
    <w:rsid w:val="00C3354C"/>
    <w:rsid w:val="00C342D6"/>
    <w:rsid w:val="00C3510F"/>
    <w:rsid w:val="00C35DCB"/>
    <w:rsid w:val="00C35E77"/>
    <w:rsid w:val="00C36A74"/>
    <w:rsid w:val="00C3738B"/>
    <w:rsid w:val="00C37EF0"/>
    <w:rsid w:val="00C4034D"/>
    <w:rsid w:val="00C4191D"/>
    <w:rsid w:val="00C419E5"/>
    <w:rsid w:val="00C4417A"/>
    <w:rsid w:val="00C4424E"/>
    <w:rsid w:val="00C452C3"/>
    <w:rsid w:val="00C47AC2"/>
    <w:rsid w:val="00C501D3"/>
    <w:rsid w:val="00C5033D"/>
    <w:rsid w:val="00C50D24"/>
    <w:rsid w:val="00C56107"/>
    <w:rsid w:val="00C60094"/>
    <w:rsid w:val="00C60B5B"/>
    <w:rsid w:val="00C62971"/>
    <w:rsid w:val="00C6308D"/>
    <w:rsid w:val="00C6433D"/>
    <w:rsid w:val="00C64416"/>
    <w:rsid w:val="00C64B81"/>
    <w:rsid w:val="00C64DF6"/>
    <w:rsid w:val="00C6510C"/>
    <w:rsid w:val="00C6738B"/>
    <w:rsid w:val="00C67BDA"/>
    <w:rsid w:val="00C72561"/>
    <w:rsid w:val="00C732F8"/>
    <w:rsid w:val="00C73DCE"/>
    <w:rsid w:val="00C742F3"/>
    <w:rsid w:val="00C749AC"/>
    <w:rsid w:val="00C74B03"/>
    <w:rsid w:val="00C76902"/>
    <w:rsid w:val="00C769F7"/>
    <w:rsid w:val="00C77B0F"/>
    <w:rsid w:val="00C77FD4"/>
    <w:rsid w:val="00C80B87"/>
    <w:rsid w:val="00C83984"/>
    <w:rsid w:val="00C85F8D"/>
    <w:rsid w:val="00C8673F"/>
    <w:rsid w:val="00C872FC"/>
    <w:rsid w:val="00C876C1"/>
    <w:rsid w:val="00C951FF"/>
    <w:rsid w:val="00CA181D"/>
    <w:rsid w:val="00CA4A5C"/>
    <w:rsid w:val="00CA4CD5"/>
    <w:rsid w:val="00CA54D7"/>
    <w:rsid w:val="00CA76B5"/>
    <w:rsid w:val="00CB1A6F"/>
    <w:rsid w:val="00CB26F8"/>
    <w:rsid w:val="00CB433C"/>
    <w:rsid w:val="00CB47A9"/>
    <w:rsid w:val="00CB5E03"/>
    <w:rsid w:val="00CB60B6"/>
    <w:rsid w:val="00CC1D64"/>
    <w:rsid w:val="00CC247B"/>
    <w:rsid w:val="00CC2D43"/>
    <w:rsid w:val="00CC31CC"/>
    <w:rsid w:val="00CC3C56"/>
    <w:rsid w:val="00CC3D8F"/>
    <w:rsid w:val="00CC4B05"/>
    <w:rsid w:val="00CC4D1A"/>
    <w:rsid w:val="00CC4EB4"/>
    <w:rsid w:val="00CC5272"/>
    <w:rsid w:val="00CC56A0"/>
    <w:rsid w:val="00CC599B"/>
    <w:rsid w:val="00CC7E29"/>
    <w:rsid w:val="00CD125F"/>
    <w:rsid w:val="00CD1A80"/>
    <w:rsid w:val="00CD1C05"/>
    <w:rsid w:val="00CD1DFD"/>
    <w:rsid w:val="00CD2CC3"/>
    <w:rsid w:val="00CD411F"/>
    <w:rsid w:val="00CD54FB"/>
    <w:rsid w:val="00CD7ECE"/>
    <w:rsid w:val="00CD7F47"/>
    <w:rsid w:val="00CE15CA"/>
    <w:rsid w:val="00CE1AB1"/>
    <w:rsid w:val="00CE2242"/>
    <w:rsid w:val="00CE2609"/>
    <w:rsid w:val="00CE3899"/>
    <w:rsid w:val="00CE4934"/>
    <w:rsid w:val="00CE5E44"/>
    <w:rsid w:val="00CE605E"/>
    <w:rsid w:val="00CE7FB4"/>
    <w:rsid w:val="00CF0B11"/>
    <w:rsid w:val="00CF1E0A"/>
    <w:rsid w:val="00CF2461"/>
    <w:rsid w:val="00CF3109"/>
    <w:rsid w:val="00CF35CC"/>
    <w:rsid w:val="00D00355"/>
    <w:rsid w:val="00D04E21"/>
    <w:rsid w:val="00D0528F"/>
    <w:rsid w:val="00D12336"/>
    <w:rsid w:val="00D12B0A"/>
    <w:rsid w:val="00D1437F"/>
    <w:rsid w:val="00D14BD4"/>
    <w:rsid w:val="00D15808"/>
    <w:rsid w:val="00D16B4A"/>
    <w:rsid w:val="00D23E4F"/>
    <w:rsid w:val="00D23E78"/>
    <w:rsid w:val="00D2474D"/>
    <w:rsid w:val="00D255A9"/>
    <w:rsid w:val="00D2645D"/>
    <w:rsid w:val="00D26EB3"/>
    <w:rsid w:val="00D31532"/>
    <w:rsid w:val="00D347A7"/>
    <w:rsid w:val="00D347AC"/>
    <w:rsid w:val="00D347C6"/>
    <w:rsid w:val="00D374C9"/>
    <w:rsid w:val="00D377C2"/>
    <w:rsid w:val="00D42989"/>
    <w:rsid w:val="00D458C8"/>
    <w:rsid w:val="00D45AF5"/>
    <w:rsid w:val="00D46070"/>
    <w:rsid w:val="00D47AAE"/>
    <w:rsid w:val="00D47BA2"/>
    <w:rsid w:val="00D50F8F"/>
    <w:rsid w:val="00D527DA"/>
    <w:rsid w:val="00D53565"/>
    <w:rsid w:val="00D551E4"/>
    <w:rsid w:val="00D55E04"/>
    <w:rsid w:val="00D566C9"/>
    <w:rsid w:val="00D573D4"/>
    <w:rsid w:val="00D62905"/>
    <w:rsid w:val="00D65EC0"/>
    <w:rsid w:val="00D66CF5"/>
    <w:rsid w:val="00D67845"/>
    <w:rsid w:val="00D67C03"/>
    <w:rsid w:val="00D71DF0"/>
    <w:rsid w:val="00D72762"/>
    <w:rsid w:val="00D72D68"/>
    <w:rsid w:val="00D80CE6"/>
    <w:rsid w:val="00D80D95"/>
    <w:rsid w:val="00D81159"/>
    <w:rsid w:val="00D8119B"/>
    <w:rsid w:val="00D81F4F"/>
    <w:rsid w:val="00D827A1"/>
    <w:rsid w:val="00D866B1"/>
    <w:rsid w:val="00D870BD"/>
    <w:rsid w:val="00D9005A"/>
    <w:rsid w:val="00D91415"/>
    <w:rsid w:val="00D97927"/>
    <w:rsid w:val="00DA2958"/>
    <w:rsid w:val="00DA2B7F"/>
    <w:rsid w:val="00DA4398"/>
    <w:rsid w:val="00DA4B6B"/>
    <w:rsid w:val="00DA6271"/>
    <w:rsid w:val="00DA63E3"/>
    <w:rsid w:val="00DB0909"/>
    <w:rsid w:val="00DB2619"/>
    <w:rsid w:val="00DB3E71"/>
    <w:rsid w:val="00DB4824"/>
    <w:rsid w:val="00DB4AF5"/>
    <w:rsid w:val="00DB7D5B"/>
    <w:rsid w:val="00DC245C"/>
    <w:rsid w:val="00DC58D1"/>
    <w:rsid w:val="00DC6CBD"/>
    <w:rsid w:val="00DC7C2A"/>
    <w:rsid w:val="00DC7F75"/>
    <w:rsid w:val="00DD2DD2"/>
    <w:rsid w:val="00DD34CF"/>
    <w:rsid w:val="00DD4486"/>
    <w:rsid w:val="00DD5D61"/>
    <w:rsid w:val="00DD796F"/>
    <w:rsid w:val="00DD7D7E"/>
    <w:rsid w:val="00DE0233"/>
    <w:rsid w:val="00DE344D"/>
    <w:rsid w:val="00DE56DA"/>
    <w:rsid w:val="00DE5B9B"/>
    <w:rsid w:val="00DE5C81"/>
    <w:rsid w:val="00DE710F"/>
    <w:rsid w:val="00DF0241"/>
    <w:rsid w:val="00DF0713"/>
    <w:rsid w:val="00DF13F9"/>
    <w:rsid w:val="00DF70DA"/>
    <w:rsid w:val="00E00A43"/>
    <w:rsid w:val="00E02254"/>
    <w:rsid w:val="00E03AE3"/>
    <w:rsid w:val="00E04250"/>
    <w:rsid w:val="00E0437B"/>
    <w:rsid w:val="00E043DB"/>
    <w:rsid w:val="00E048BF"/>
    <w:rsid w:val="00E04D0C"/>
    <w:rsid w:val="00E058B7"/>
    <w:rsid w:val="00E07065"/>
    <w:rsid w:val="00E07C2F"/>
    <w:rsid w:val="00E11B17"/>
    <w:rsid w:val="00E12383"/>
    <w:rsid w:val="00E13E50"/>
    <w:rsid w:val="00E145EE"/>
    <w:rsid w:val="00E157E5"/>
    <w:rsid w:val="00E178BA"/>
    <w:rsid w:val="00E17AC0"/>
    <w:rsid w:val="00E17BF0"/>
    <w:rsid w:val="00E20160"/>
    <w:rsid w:val="00E2019E"/>
    <w:rsid w:val="00E2154B"/>
    <w:rsid w:val="00E21602"/>
    <w:rsid w:val="00E2396A"/>
    <w:rsid w:val="00E2674B"/>
    <w:rsid w:val="00E26D5F"/>
    <w:rsid w:val="00E27466"/>
    <w:rsid w:val="00E277E8"/>
    <w:rsid w:val="00E30212"/>
    <w:rsid w:val="00E31E1F"/>
    <w:rsid w:val="00E31E73"/>
    <w:rsid w:val="00E32A27"/>
    <w:rsid w:val="00E334F0"/>
    <w:rsid w:val="00E34248"/>
    <w:rsid w:val="00E346BC"/>
    <w:rsid w:val="00E353CF"/>
    <w:rsid w:val="00E37D3C"/>
    <w:rsid w:val="00E42404"/>
    <w:rsid w:val="00E44004"/>
    <w:rsid w:val="00E44714"/>
    <w:rsid w:val="00E447B5"/>
    <w:rsid w:val="00E450AE"/>
    <w:rsid w:val="00E45867"/>
    <w:rsid w:val="00E462B6"/>
    <w:rsid w:val="00E46A09"/>
    <w:rsid w:val="00E472CA"/>
    <w:rsid w:val="00E4730D"/>
    <w:rsid w:val="00E47A19"/>
    <w:rsid w:val="00E50146"/>
    <w:rsid w:val="00E50183"/>
    <w:rsid w:val="00E517AC"/>
    <w:rsid w:val="00E52570"/>
    <w:rsid w:val="00E5386B"/>
    <w:rsid w:val="00E54104"/>
    <w:rsid w:val="00E55D14"/>
    <w:rsid w:val="00E62169"/>
    <w:rsid w:val="00E63CFA"/>
    <w:rsid w:val="00E63FB2"/>
    <w:rsid w:val="00E659DF"/>
    <w:rsid w:val="00E6640D"/>
    <w:rsid w:val="00E67C80"/>
    <w:rsid w:val="00E67F45"/>
    <w:rsid w:val="00E71192"/>
    <w:rsid w:val="00E71BB4"/>
    <w:rsid w:val="00E72614"/>
    <w:rsid w:val="00E72BE7"/>
    <w:rsid w:val="00E73329"/>
    <w:rsid w:val="00E75DBA"/>
    <w:rsid w:val="00E766C1"/>
    <w:rsid w:val="00E808F1"/>
    <w:rsid w:val="00E81AF9"/>
    <w:rsid w:val="00E8212D"/>
    <w:rsid w:val="00E83795"/>
    <w:rsid w:val="00E84B02"/>
    <w:rsid w:val="00E85957"/>
    <w:rsid w:val="00E86EED"/>
    <w:rsid w:val="00E954BE"/>
    <w:rsid w:val="00E954C3"/>
    <w:rsid w:val="00E9582F"/>
    <w:rsid w:val="00E96302"/>
    <w:rsid w:val="00E97CF7"/>
    <w:rsid w:val="00E97E8E"/>
    <w:rsid w:val="00EA1951"/>
    <w:rsid w:val="00EA1C52"/>
    <w:rsid w:val="00EA2090"/>
    <w:rsid w:val="00EA36D2"/>
    <w:rsid w:val="00EA3D26"/>
    <w:rsid w:val="00EA4A4D"/>
    <w:rsid w:val="00EA53C4"/>
    <w:rsid w:val="00EA5493"/>
    <w:rsid w:val="00EA5DF6"/>
    <w:rsid w:val="00EA6C86"/>
    <w:rsid w:val="00EB0122"/>
    <w:rsid w:val="00EB1F49"/>
    <w:rsid w:val="00EB206A"/>
    <w:rsid w:val="00EB3A59"/>
    <w:rsid w:val="00EB49A0"/>
    <w:rsid w:val="00EB4DA7"/>
    <w:rsid w:val="00EB559D"/>
    <w:rsid w:val="00EB73A8"/>
    <w:rsid w:val="00EC2FC6"/>
    <w:rsid w:val="00EC3417"/>
    <w:rsid w:val="00EC6C07"/>
    <w:rsid w:val="00EC71EB"/>
    <w:rsid w:val="00EC7747"/>
    <w:rsid w:val="00ED0E38"/>
    <w:rsid w:val="00ED0FD1"/>
    <w:rsid w:val="00ED1F07"/>
    <w:rsid w:val="00ED3239"/>
    <w:rsid w:val="00ED3335"/>
    <w:rsid w:val="00ED4CB0"/>
    <w:rsid w:val="00ED51BE"/>
    <w:rsid w:val="00ED54DD"/>
    <w:rsid w:val="00ED62B6"/>
    <w:rsid w:val="00ED6B49"/>
    <w:rsid w:val="00ED733C"/>
    <w:rsid w:val="00ED768D"/>
    <w:rsid w:val="00ED77B9"/>
    <w:rsid w:val="00ED79AB"/>
    <w:rsid w:val="00EE047E"/>
    <w:rsid w:val="00EE157C"/>
    <w:rsid w:val="00EE16E7"/>
    <w:rsid w:val="00EE2219"/>
    <w:rsid w:val="00EE2DFA"/>
    <w:rsid w:val="00EE5733"/>
    <w:rsid w:val="00EE6964"/>
    <w:rsid w:val="00EF1096"/>
    <w:rsid w:val="00EF137E"/>
    <w:rsid w:val="00EF1B98"/>
    <w:rsid w:val="00EF1F7E"/>
    <w:rsid w:val="00EF2BC7"/>
    <w:rsid w:val="00EF4B7B"/>
    <w:rsid w:val="00EF4FF4"/>
    <w:rsid w:val="00EF6438"/>
    <w:rsid w:val="00EF75A7"/>
    <w:rsid w:val="00EF7ABE"/>
    <w:rsid w:val="00F00907"/>
    <w:rsid w:val="00F015D3"/>
    <w:rsid w:val="00F01DD8"/>
    <w:rsid w:val="00F031B1"/>
    <w:rsid w:val="00F038CE"/>
    <w:rsid w:val="00F06722"/>
    <w:rsid w:val="00F07D4C"/>
    <w:rsid w:val="00F10D0F"/>
    <w:rsid w:val="00F11589"/>
    <w:rsid w:val="00F11DE8"/>
    <w:rsid w:val="00F12181"/>
    <w:rsid w:val="00F12852"/>
    <w:rsid w:val="00F142A2"/>
    <w:rsid w:val="00F1626D"/>
    <w:rsid w:val="00F16426"/>
    <w:rsid w:val="00F167DC"/>
    <w:rsid w:val="00F17101"/>
    <w:rsid w:val="00F17D35"/>
    <w:rsid w:val="00F22924"/>
    <w:rsid w:val="00F25F40"/>
    <w:rsid w:val="00F269A9"/>
    <w:rsid w:val="00F269F9"/>
    <w:rsid w:val="00F269FC"/>
    <w:rsid w:val="00F26B59"/>
    <w:rsid w:val="00F300FB"/>
    <w:rsid w:val="00F313FB"/>
    <w:rsid w:val="00F316CE"/>
    <w:rsid w:val="00F3207D"/>
    <w:rsid w:val="00F33843"/>
    <w:rsid w:val="00F3403A"/>
    <w:rsid w:val="00F3475C"/>
    <w:rsid w:val="00F36060"/>
    <w:rsid w:val="00F36220"/>
    <w:rsid w:val="00F36BC6"/>
    <w:rsid w:val="00F36C08"/>
    <w:rsid w:val="00F37168"/>
    <w:rsid w:val="00F37C34"/>
    <w:rsid w:val="00F414E3"/>
    <w:rsid w:val="00F417C6"/>
    <w:rsid w:val="00F426D9"/>
    <w:rsid w:val="00F45E2A"/>
    <w:rsid w:val="00F46D96"/>
    <w:rsid w:val="00F474BB"/>
    <w:rsid w:val="00F477F7"/>
    <w:rsid w:val="00F47CF0"/>
    <w:rsid w:val="00F50A22"/>
    <w:rsid w:val="00F50E82"/>
    <w:rsid w:val="00F51421"/>
    <w:rsid w:val="00F51985"/>
    <w:rsid w:val="00F54073"/>
    <w:rsid w:val="00F55893"/>
    <w:rsid w:val="00F55BDB"/>
    <w:rsid w:val="00F565E4"/>
    <w:rsid w:val="00F56FA4"/>
    <w:rsid w:val="00F57F19"/>
    <w:rsid w:val="00F606EE"/>
    <w:rsid w:val="00F60C9A"/>
    <w:rsid w:val="00F621CA"/>
    <w:rsid w:val="00F63E4C"/>
    <w:rsid w:val="00F64DBA"/>
    <w:rsid w:val="00F651EC"/>
    <w:rsid w:val="00F654C3"/>
    <w:rsid w:val="00F65BA2"/>
    <w:rsid w:val="00F65E35"/>
    <w:rsid w:val="00F66183"/>
    <w:rsid w:val="00F67160"/>
    <w:rsid w:val="00F7002B"/>
    <w:rsid w:val="00F711CC"/>
    <w:rsid w:val="00F73DB6"/>
    <w:rsid w:val="00F75917"/>
    <w:rsid w:val="00F76332"/>
    <w:rsid w:val="00F76C02"/>
    <w:rsid w:val="00F8047A"/>
    <w:rsid w:val="00F80685"/>
    <w:rsid w:val="00F82EC6"/>
    <w:rsid w:val="00F84EF2"/>
    <w:rsid w:val="00F8597F"/>
    <w:rsid w:val="00F86FC8"/>
    <w:rsid w:val="00F90A71"/>
    <w:rsid w:val="00F93F03"/>
    <w:rsid w:val="00F9560D"/>
    <w:rsid w:val="00F95878"/>
    <w:rsid w:val="00FA0870"/>
    <w:rsid w:val="00FA0D14"/>
    <w:rsid w:val="00FA14BB"/>
    <w:rsid w:val="00FA4356"/>
    <w:rsid w:val="00FA501A"/>
    <w:rsid w:val="00FA57DC"/>
    <w:rsid w:val="00FA6ABE"/>
    <w:rsid w:val="00FA76D4"/>
    <w:rsid w:val="00FB0666"/>
    <w:rsid w:val="00FB10E1"/>
    <w:rsid w:val="00FB5696"/>
    <w:rsid w:val="00FB787F"/>
    <w:rsid w:val="00FC22C5"/>
    <w:rsid w:val="00FC3567"/>
    <w:rsid w:val="00FC3796"/>
    <w:rsid w:val="00FC511C"/>
    <w:rsid w:val="00FC5605"/>
    <w:rsid w:val="00FC68EE"/>
    <w:rsid w:val="00FC7F3A"/>
    <w:rsid w:val="00FD162E"/>
    <w:rsid w:val="00FD1C5D"/>
    <w:rsid w:val="00FD350A"/>
    <w:rsid w:val="00FD3BA5"/>
    <w:rsid w:val="00FD3C9E"/>
    <w:rsid w:val="00FD5D47"/>
    <w:rsid w:val="00FD7329"/>
    <w:rsid w:val="00FD780B"/>
    <w:rsid w:val="00FE0925"/>
    <w:rsid w:val="00FE0CAA"/>
    <w:rsid w:val="00FE0DB1"/>
    <w:rsid w:val="00FE24DB"/>
    <w:rsid w:val="00FE2BC6"/>
    <w:rsid w:val="00FE371B"/>
    <w:rsid w:val="00FE4A58"/>
    <w:rsid w:val="00FE6B07"/>
    <w:rsid w:val="00FF0B0F"/>
    <w:rsid w:val="00FF12BB"/>
    <w:rsid w:val="00FF2507"/>
    <w:rsid w:val="00FF2DBA"/>
    <w:rsid w:val="00FF3566"/>
    <w:rsid w:val="00FF4601"/>
    <w:rsid w:val="00FF6D60"/>
    <w:rsid w:val="00FF6E88"/>
    <w:rsid w:val="00FF780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526B1"/>
  <w15:docId w15:val="{88D4C668-E604-46DD-AAC8-EAC37123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711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Обычный.Название подразделения"/>
    <w:rsid w:val="00F711CC"/>
    <w:rPr>
      <w:rFonts w:ascii="SchoolBook" w:hAnsi="SchoolBook"/>
      <w:sz w:val="28"/>
    </w:rPr>
  </w:style>
  <w:style w:type="paragraph" w:customStyle="1" w:styleId="a5">
    <w:name w:val="Вертикальный отступ"/>
    <w:basedOn w:val="a"/>
    <w:rsid w:val="00F711CC"/>
    <w:pPr>
      <w:jc w:val="center"/>
    </w:pPr>
    <w:rPr>
      <w:sz w:val="28"/>
      <w:szCs w:val="20"/>
      <w:lang w:val="en-US"/>
    </w:rPr>
  </w:style>
  <w:style w:type="paragraph" w:styleId="a6">
    <w:name w:val="Title"/>
    <w:basedOn w:val="a"/>
    <w:qFormat/>
    <w:rsid w:val="00F711CC"/>
    <w:pPr>
      <w:ind w:firstLine="720"/>
      <w:jc w:val="center"/>
    </w:pPr>
    <w:rPr>
      <w:b/>
      <w:sz w:val="28"/>
      <w:szCs w:val="20"/>
    </w:rPr>
  </w:style>
  <w:style w:type="paragraph" w:styleId="a7">
    <w:name w:val="Body Text"/>
    <w:basedOn w:val="a"/>
    <w:rsid w:val="00F711CC"/>
    <w:rPr>
      <w:sz w:val="28"/>
      <w:szCs w:val="28"/>
    </w:rPr>
  </w:style>
  <w:style w:type="paragraph" w:styleId="a8">
    <w:name w:val="header"/>
    <w:basedOn w:val="a"/>
    <w:link w:val="a9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a">
    <w:name w:val="page number"/>
    <w:basedOn w:val="a0"/>
    <w:rsid w:val="00F711CC"/>
  </w:style>
  <w:style w:type="paragraph" w:styleId="ab">
    <w:name w:val="footer"/>
    <w:basedOn w:val="a"/>
    <w:link w:val="ac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semiHidden/>
    <w:rsid w:val="00F711CC"/>
    <w:rPr>
      <w:sz w:val="20"/>
      <w:szCs w:val="20"/>
    </w:rPr>
  </w:style>
  <w:style w:type="character" w:styleId="ae">
    <w:name w:val="footnote reference"/>
    <w:basedOn w:val="a0"/>
    <w:semiHidden/>
    <w:rsid w:val="00F711CC"/>
    <w:rPr>
      <w:vertAlign w:val="superscript"/>
    </w:rPr>
  </w:style>
  <w:style w:type="paragraph" w:styleId="af">
    <w:name w:val="Normal (Web)"/>
    <w:basedOn w:val="a"/>
    <w:rsid w:val="00F711CC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rsid w:val="00F711CC"/>
    <w:pPr>
      <w:spacing w:after="120"/>
      <w:ind w:left="283"/>
    </w:pPr>
  </w:style>
  <w:style w:type="paragraph" w:customStyle="1" w:styleId="ConsPlusNormal">
    <w:name w:val="ConsPlusNormal"/>
    <w:link w:val="ConsPlusNormal0"/>
    <w:qFormat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rsid w:val="00F711CC"/>
    <w:rPr>
      <w:color w:val="0000FF"/>
      <w:u w:val="single"/>
    </w:rPr>
  </w:style>
  <w:style w:type="paragraph" w:customStyle="1" w:styleId="ConsPlusDocList">
    <w:name w:val="ConsPlusDocList"/>
    <w:rsid w:val="00C33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 Знак"/>
    <w:basedOn w:val="a"/>
    <w:rsid w:val="004104E4"/>
    <w:pPr>
      <w:spacing w:after="160" w:line="240" w:lineRule="exact"/>
    </w:pPr>
    <w:rPr>
      <w:rFonts w:ascii="Verdana" w:hAnsi="Verdana"/>
      <w:lang w:val="en-US" w:eastAsia="en-US"/>
    </w:rPr>
  </w:style>
  <w:style w:type="table" w:styleId="af4">
    <w:name w:val="Table Grid"/>
    <w:basedOn w:val="a1"/>
    <w:uiPriority w:val="39"/>
    <w:rsid w:val="0033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63572"/>
    <w:pPr>
      <w:widowControl w:val="0"/>
    </w:pPr>
    <w:rPr>
      <w:rFonts w:ascii="Courier New" w:hAnsi="Courier New"/>
      <w:snapToGrid w:val="0"/>
      <w:lang w:eastAsia="en-US"/>
    </w:rPr>
  </w:style>
  <w:style w:type="paragraph" w:styleId="2">
    <w:name w:val="Body Text Indent 2"/>
    <w:basedOn w:val="a"/>
    <w:link w:val="20"/>
    <w:rsid w:val="007264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433"/>
    <w:rPr>
      <w:sz w:val="24"/>
      <w:szCs w:val="24"/>
    </w:rPr>
  </w:style>
  <w:style w:type="paragraph" w:styleId="af5">
    <w:name w:val="Balloon Text"/>
    <w:basedOn w:val="a"/>
    <w:link w:val="af6"/>
    <w:rsid w:val="00F806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80685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F80685"/>
    <w:rPr>
      <w:color w:val="808080"/>
    </w:rPr>
  </w:style>
  <w:style w:type="paragraph" w:styleId="af8">
    <w:name w:val="List Paragraph"/>
    <w:basedOn w:val="a"/>
    <w:uiPriority w:val="34"/>
    <w:qFormat/>
    <w:rsid w:val="001F2E0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A7DDA"/>
  </w:style>
  <w:style w:type="paragraph" w:styleId="af9">
    <w:name w:val="No Spacing"/>
    <w:basedOn w:val="a"/>
    <w:link w:val="afa"/>
    <w:uiPriority w:val="1"/>
    <w:qFormat/>
    <w:rsid w:val="0022293F"/>
    <w:rPr>
      <w:rFonts w:ascii="Calibri" w:eastAsia="Calibri" w:hAnsi="Calibri"/>
      <w:szCs w:val="32"/>
    </w:rPr>
  </w:style>
  <w:style w:type="character" w:customStyle="1" w:styleId="afa">
    <w:name w:val="Без интервала Знак"/>
    <w:link w:val="af9"/>
    <w:uiPriority w:val="1"/>
    <w:rsid w:val="0022293F"/>
    <w:rPr>
      <w:rFonts w:ascii="Calibri" w:eastAsia="Calibri" w:hAnsi="Calibri"/>
      <w:sz w:val="24"/>
      <w:szCs w:val="32"/>
    </w:rPr>
  </w:style>
  <w:style w:type="paragraph" w:styleId="21">
    <w:name w:val="Body Text 2"/>
    <w:basedOn w:val="a"/>
    <w:link w:val="22"/>
    <w:rsid w:val="000F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F1FB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26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7A00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DB4824"/>
  </w:style>
  <w:style w:type="character" w:customStyle="1" w:styleId="af1">
    <w:name w:val="Основной текст с отступом Знак"/>
    <w:basedOn w:val="a0"/>
    <w:link w:val="af0"/>
    <w:rsid w:val="00EC774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D10A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DC6C-DD7A-4B1D-A2DA-E94B3710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18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ВОРОНЕЖСКОЙ ОБЛАСТИ</vt:lpstr>
    </vt:vector>
  </TitlesOfParts>
  <Company>gfu</Company>
  <LinksUpToDate>false</LinksUpToDate>
  <CharactersWithSpaces>33971</CharactersWithSpaces>
  <SharedDoc>false</SharedDoc>
  <HLinks>
    <vt:vector size="24" baseType="variant">
      <vt:variant>
        <vt:i4>3932216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consultantplus://offline/ref=E1932101135AD89DCCC8138763C787F6BE497E6297B8545EE17A69784D6DC5F7697C2E5E740141BBU1J4M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consultantplus://offline/ref=F2D59607B1D735E37648936D076052DE63711E02836D8045EAA2BE413E89115A33B42194259300F4DC5A01RC2AJ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consultantplus://offline/ref=89CDC9CEE2FB1C171369E5BC914B00549BBE75408A8DF021EB04C5418ADDC814B0BA4B41B4FB692DEB1D43q9o0J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consultantplus://offline/ref=F2D59607B1D735E37648936D076052DE63711E02836D8045EAA2BE413E89115A33B42194259300F4DC5A00RC2CJ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creator>obp_znn</dc:creator>
  <cp:lastModifiedBy>Пользователь</cp:lastModifiedBy>
  <cp:revision>103</cp:revision>
  <cp:lastPrinted>2025-06-10T13:27:00Z</cp:lastPrinted>
  <dcterms:created xsi:type="dcterms:W3CDTF">2025-06-03T16:31:00Z</dcterms:created>
  <dcterms:modified xsi:type="dcterms:W3CDTF">2025-06-17T07:10:00Z</dcterms:modified>
</cp:coreProperties>
</file>