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A00" w:rsidRPr="007F18B1" w:rsidRDefault="005F112E" w:rsidP="009F6A00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Times New Roman" w:hAnsi="Times New Roman"/>
          <w:bCs/>
          <w:spacing w:val="28"/>
          <w:sz w:val="24"/>
          <w:szCs w:val="24"/>
        </w:rPr>
      </w:pPr>
      <w:r w:rsidRPr="007F18B1">
        <w:rPr>
          <w:rFonts w:ascii="Times New Roman" w:hAnsi="Times New Roman"/>
          <w:bCs/>
          <w:spacing w:val="28"/>
          <w:sz w:val="24"/>
          <w:szCs w:val="24"/>
        </w:rPr>
        <w:t>АДМИНИСТРАЦИЯ</w:t>
      </w:r>
    </w:p>
    <w:p w:rsidR="00D00DC2" w:rsidRPr="007F18B1" w:rsidRDefault="005F112E" w:rsidP="009F6A00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Times New Roman" w:hAnsi="Times New Roman"/>
          <w:bCs/>
          <w:spacing w:val="28"/>
          <w:sz w:val="24"/>
          <w:szCs w:val="24"/>
        </w:rPr>
      </w:pPr>
      <w:r w:rsidRPr="007F18B1">
        <w:rPr>
          <w:rFonts w:ascii="Times New Roman" w:hAnsi="Times New Roman"/>
          <w:bCs/>
          <w:spacing w:val="28"/>
          <w:sz w:val="24"/>
          <w:szCs w:val="24"/>
        </w:rPr>
        <w:t xml:space="preserve"> </w:t>
      </w:r>
      <w:r w:rsidR="00801CAD" w:rsidRPr="007F18B1">
        <w:rPr>
          <w:rFonts w:ascii="Times New Roman" w:hAnsi="Times New Roman"/>
          <w:bCs/>
          <w:spacing w:val="28"/>
          <w:sz w:val="24"/>
          <w:szCs w:val="24"/>
        </w:rPr>
        <w:t>СТАРОКАЛИТВЕНСК</w:t>
      </w:r>
      <w:r w:rsidRPr="007F18B1">
        <w:rPr>
          <w:rFonts w:ascii="Times New Roman" w:hAnsi="Times New Roman"/>
          <w:bCs/>
          <w:spacing w:val="28"/>
          <w:sz w:val="24"/>
          <w:szCs w:val="24"/>
        </w:rPr>
        <w:t xml:space="preserve">ОГО СЕЛЬСКОГО ПОСЕЛЕНИЯ </w:t>
      </w:r>
    </w:p>
    <w:p w:rsidR="005F112E" w:rsidRPr="007F18B1" w:rsidRDefault="005F112E" w:rsidP="009F6A00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Times New Roman" w:hAnsi="Times New Roman"/>
          <w:bCs/>
          <w:spacing w:val="28"/>
          <w:sz w:val="24"/>
          <w:szCs w:val="24"/>
        </w:rPr>
      </w:pPr>
      <w:r w:rsidRPr="007F18B1">
        <w:rPr>
          <w:rFonts w:ascii="Times New Roman" w:hAnsi="Times New Roman"/>
          <w:bCs/>
          <w:spacing w:val="28"/>
          <w:sz w:val="24"/>
          <w:szCs w:val="24"/>
        </w:rPr>
        <w:t>РОССОШАНСКОГО МУНИЦИПАЛЬНОГО РАЙОНА</w:t>
      </w:r>
    </w:p>
    <w:p w:rsidR="009F6A00" w:rsidRPr="007F18B1" w:rsidRDefault="005F112E" w:rsidP="009F6A00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Times New Roman" w:hAnsi="Times New Roman"/>
          <w:bCs/>
          <w:spacing w:val="28"/>
          <w:sz w:val="24"/>
          <w:szCs w:val="24"/>
        </w:rPr>
      </w:pPr>
      <w:r w:rsidRPr="007F18B1">
        <w:rPr>
          <w:rFonts w:ascii="Times New Roman" w:hAnsi="Times New Roman"/>
          <w:bCs/>
          <w:spacing w:val="28"/>
          <w:sz w:val="24"/>
          <w:szCs w:val="24"/>
        </w:rPr>
        <w:t>ВОРОНЕЖСКОЙ ОБЛАСТИ</w:t>
      </w:r>
    </w:p>
    <w:p w:rsidR="008B6244" w:rsidRPr="007F18B1" w:rsidRDefault="008B6244" w:rsidP="008B6244">
      <w:pPr>
        <w:ind w:right="-108" w:hanging="570"/>
        <w:jc w:val="center"/>
        <w:rPr>
          <w:b/>
          <w:bCs/>
          <w:spacing w:val="40"/>
          <w:sz w:val="24"/>
          <w:szCs w:val="24"/>
        </w:rPr>
      </w:pPr>
    </w:p>
    <w:p w:rsidR="008B6244" w:rsidRPr="007F18B1" w:rsidRDefault="008B6244" w:rsidP="008B6244">
      <w:pPr>
        <w:ind w:right="-108" w:hanging="570"/>
        <w:jc w:val="center"/>
        <w:rPr>
          <w:bCs/>
          <w:spacing w:val="40"/>
          <w:sz w:val="24"/>
          <w:szCs w:val="24"/>
        </w:rPr>
      </w:pPr>
      <w:r w:rsidRPr="007F18B1">
        <w:rPr>
          <w:b/>
          <w:bCs/>
          <w:spacing w:val="40"/>
          <w:sz w:val="24"/>
          <w:szCs w:val="24"/>
        </w:rPr>
        <w:t xml:space="preserve">        </w:t>
      </w:r>
      <w:r w:rsidRPr="007F18B1">
        <w:rPr>
          <w:bCs/>
          <w:spacing w:val="40"/>
          <w:sz w:val="24"/>
          <w:szCs w:val="24"/>
        </w:rPr>
        <w:t xml:space="preserve"> ПОСТАНОВЛЕНИЕ</w:t>
      </w:r>
    </w:p>
    <w:p w:rsidR="008B6244" w:rsidRPr="007F18B1" w:rsidRDefault="008B6244" w:rsidP="008B6244">
      <w:pPr>
        <w:ind w:right="-108" w:hanging="570"/>
        <w:jc w:val="center"/>
        <w:rPr>
          <w:b/>
          <w:bCs/>
          <w:spacing w:val="40"/>
          <w:sz w:val="24"/>
          <w:szCs w:val="24"/>
        </w:rPr>
      </w:pPr>
    </w:p>
    <w:p w:rsidR="008B6244" w:rsidRPr="007F18B1" w:rsidRDefault="00952A44" w:rsidP="008B624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О</w:t>
      </w:r>
      <w:r w:rsidR="008305DA" w:rsidRPr="007F18B1">
        <w:rPr>
          <w:sz w:val="24"/>
          <w:szCs w:val="24"/>
        </w:rPr>
        <w:t>т</w:t>
      </w:r>
      <w:r>
        <w:rPr>
          <w:sz w:val="24"/>
          <w:szCs w:val="24"/>
        </w:rPr>
        <w:t xml:space="preserve"> 06.06.2023</w:t>
      </w:r>
      <w:r w:rsidR="008305DA" w:rsidRPr="007F18B1">
        <w:rPr>
          <w:sz w:val="24"/>
          <w:szCs w:val="24"/>
        </w:rPr>
        <w:t xml:space="preserve"> </w:t>
      </w:r>
      <w:r w:rsidR="008B6244" w:rsidRPr="007F18B1">
        <w:rPr>
          <w:sz w:val="24"/>
          <w:szCs w:val="24"/>
        </w:rPr>
        <w:t xml:space="preserve">№   </w:t>
      </w:r>
      <w:r>
        <w:rPr>
          <w:sz w:val="24"/>
          <w:szCs w:val="24"/>
        </w:rPr>
        <w:t>52</w:t>
      </w:r>
      <w:r w:rsidR="008B6244" w:rsidRPr="007F18B1">
        <w:rPr>
          <w:sz w:val="24"/>
          <w:szCs w:val="24"/>
        </w:rPr>
        <w:t xml:space="preserve">      </w:t>
      </w:r>
      <w:r w:rsidR="001F40B6" w:rsidRPr="007F18B1">
        <w:rPr>
          <w:sz w:val="24"/>
          <w:szCs w:val="24"/>
        </w:rPr>
        <w:t xml:space="preserve">                              </w:t>
      </w:r>
      <w:r w:rsidR="008B6244" w:rsidRPr="007F18B1">
        <w:rPr>
          <w:sz w:val="24"/>
          <w:szCs w:val="24"/>
        </w:rPr>
        <w:t xml:space="preserve"> </w:t>
      </w:r>
    </w:p>
    <w:p w:rsidR="008B6244" w:rsidRPr="007F18B1" w:rsidRDefault="008B6244" w:rsidP="008B6244">
      <w:pPr>
        <w:spacing w:line="360" w:lineRule="auto"/>
        <w:rPr>
          <w:sz w:val="24"/>
          <w:szCs w:val="24"/>
        </w:rPr>
      </w:pPr>
      <w:r w:rsidRPr="007F18B1">
        <w:rPr>
          <w:sz w:val="24"/>
          <w:szCs w:val="24"/>
        </w:rPr>
        <w:t>с</w:t>
      </w:r>
      <w:proofErr w:type="gramStart"/>
      <w:r w:rsidRPr="007F18B1">
        <w:rPr>
          <w:sz w:val="24"/>
          <w:szCs w:val="24"/>
        </w:rPr>
        <w:t>.</w:t>
      </w:r>
      <w:r w:rsidR="00801CAD" w:rsidRPr="007F18B1">
        <w:rPr>
          <w:sz w:val="24"/>
          <w:szCs w:val="24"/>
        </w:rPr>
        <w:t>С</w:t>
      </w:r>
      <w:proofErr w:type="gramEnd"/>
      <w:r w:rsidR="00801CAD" w:rsidRPr="007F18B1">
        <w:rPr>
          <w:sz w:val="24"/>
          <w:szCs w:val="24"/>
        </w:rPr>
        <w:t>тарая Калитва</w:t>
      </w:r>
    </w:p>
    <w:p w:rsidR="008B6244" w:rsidRPr="00253388" w:rsidRDefault="008B6244" w:rsidP="007F18B1">
      <w:pPr>
        <w:rPr>
          <w:sz w:val="24"/>
          <w:szCs w:val="24"/>
        </w:rPr>
      </w:pPr>
      <w:r w:rsidRPr="00253388">
        <w:rPr>
          <w:sz w:val="24"/>
          <w:szCs w:val="24"/>
        </w:rPr>
        <w:t>Об утверждении нормативных затрат</w:t>
      </w:r>
    </w:p>
    <w:p w:rsidR="007F18B1" w:rsidRPr="00253388" w:rsidRDefault="008B6244" w:rsidP="007F18B1">
      <w:pPr>
        <w:tabs>
          <w:tab w:val="left" w:pos="3686"/>
          <w:tab w:val="left" w:pos="4395"/>
          <w:tab w:val="left" w:pos="4536"/>
        </w:tabs>
        <w:rPr>
          <w:sz w:val="24"/>
          <w:szCs w:val="24"/>
        </w:rPr>
      </w:pPr>
      <w:r w:rsidRPr="00253388">
        <w:rPr>
          <w:sz w:val="24"/>
          <w:szCs w:val="24"/>
        </w:rPr>
        <w:t>на обеспечение функций</w:t>
      </w:r>
    </w:p>
    <w:p w:rsidR="007F18B1" w:rsidRPr="00253388" w:rsidRDefault="008B6244" w:rsidP="007F18B1">
      <w:pPr>
        <w:tabs>
          <w:tab w:val="left" w:pos="3686"/>
          <w:tab w:val="left" w:pos="4395"/>
          <w:tab w:val="left" w:pos="4536"/>
        </w:tabs>
        <w:rPr>
          <w:sz w:val="24"/>
          <w:szCs w:val="24"/>
        </w:rPr>
      </w:pPr>
      <w:r w:rsidRPr="00253388">
        <w:rPr>
          <w:sz w:val="24"/>
          <w:szCs w:val="24"/>
        </w:rPr>
        <w:t xml:space="preserve">администрации </w:t>
      </w:r>
      <w:r w:rsidR="00801CAD" w:rsidRPr="00253388">
        <w:rPr>
          <w:sz w:val="24"/>
          <w:szCs w:val="24"/>
        </w:rPr>
        <w:t>Старокалитвенск</w:t>
      </w:r>
      <w:r w:rsidRPr="00253388">
        <w:rPr>
          <w:sz w:val="24"/>
          <w:szCs w:val="24"/>
        </w:rPr>
        <w:t xml:space="preserve">ого сельского поселения </w:t>
      </w:r>
    </w:p>
    <w:p w:rsidR="007F18B1" w:rsidRPr="00253388" w:rsidRDefault="008B6244" w:rsidP="007F18B1">
      <w:pPr>
        <w:tabs>
          <w:tab w:val="left" w:pos="3686"/>
          <w:tab w:val="left" w:pos="4395"/>
          <w:tab w:val="left" w:pos="4536"/>
        </w:tabs>
        <w:rPr>
          <w:sz w:val="24"/>
          <w:szCs w:val="24"/>
        </w:rPr>
      </w:pPr>
      <w:r w:rsidRPr="00253388">
        <w:rPr>
          <w:sz w:val="24"/>
          <w:szCs w:val="24"/>
        </w:rPr>
        <w:t xml:space="preserve">Россошанского муниципального района </w:t>
      </w:r>
    </w:p>
    <w:p w:rsidR="008B6244" w:rsidRPr="00253388" w:rsidRDefault="008B6244" w:rsidP="007F18B1">
      <w:pPr>
        <w:tabs>
          <w:tab w:val="left" w:pos="3686"/>
          <w:tab w:val="left" w:pos="4395"/>
          <w:tab w:val="left" w:pos="4536"/>
        </w:tabs>
        <w:rPr>
          <w:sz w:val="24"/>
          <w:szCs w:val="24"/>
        </w:rPr>
      </w:pPr>
      <w:r w:rsidRPr="00253388">
        <w:rPr>
          <w:sz w:val="24"/>
          <w:szCs w:val="24"/>
        </w:rPr>
        <w:t xml:space="preserve">Воронежской области </w:t>
      </w:r>
    </w:p>
    <w:p w:rsidR="008B6244" w:rsidRPr="007F18B1" w:rsidRDefault="008B6244" w:rsidP="008B6244">
      <w:pPr>
        <w:rPr>
          <w:sz w:val="24"/>
          <w:szCs w:val="24"/>
        </w:rPr>
      </w:pPr>
    </w:p>
    <w:p w:rsidR="008B6244" w:rsidRPr="007F18B1" w:rsidRDefault="0078148F" w:rsidP="008B62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bookmarkStart w:id="0" w:name="_GoBack"/>
      <w:proofErr w:type="gramStart"/>
      <w:r w:rsidR="008B6244" w:rsidRPr="007F18B1">
        <w:rPr>
          <w:sz w:val="24"/>
          <w:szCs w:val="24"/>
        </w:rPr>
        <w:t xml:space="preserve">В соответствии </w:t>
      </w:r>
      <w:bookmarkEnd w:id="0"/>
      <w:r w:rsidR="008B6244" w:rsidRPr="007F18B1">
        <w:rPr>
          <w:sz w:val="24"/>
          <w:szCs w:val="24"/>
        </w:rPr>
        <w:t xml:space="preserve">с частью 5 статьи 19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нужд», постановлением администрации </w:t>
      </w:r>
      <w:r w:rsidR="00801CAD" w:rsidRPr="007F18B1">
        <w:rPr>
          <w:sz w:val="24"/>
          <w:szCs w:val="24"/>
        </w:rPr>
        <w:t>Старокалитвенск</w:t>
      </w:r>
      <w:r w:rsidR="008B6244" w:rsidRPr="007F18B1">
        <w:rPr>
          <w:sz w:val="24"/>
          <w:szCs w:val="24"/>
        </w:rPr>
        <w:t xml:space="preserve">ого сельского поселения Россошанского муниципального района от </w:t>
      </w:r>
      <w:r w:rsidRPr="0078148F">
        <w:rPr>
          <w:sz w:val="24"/>
          <w:szCs w:val="24"/>
        </w:rPr>
        <w:t>19.12.2016  № 154</w:t>
      </w:r>
      <w:r w:rsidR="008B6244" w:rsidRPr="0078148F">
        <w:rPr>
          <w:sz w:val="24"/>
          <w:szCs w:val="24"/>
        </w:rPr>
        <w:t xml:space="preserve"> «О правилах определения нормативных затрат на обеспечение функций органов местного самоуправления </w:t>
      </w:r>
      <w:r w:rsidR="00801CAD" w:rsidRPr="0078148F">
        <w:rPr>
          <w:sz w:val="24"/>
          <w:szCs w:val="24"/>
        </w:rPr>
        <w:t>Старокалитвенск</w:t>
      </w:r>
      <w:r w:rsidR="008B6244" w:rsidRPr="0078148F">
        <w:rPr>
          <w:sz w:val="24"/>
          <w:szCs w:val="24"/>
        </w:rPr>
        <w:t>ого сельского поселения, в том числе</w:t>
      </w:r>
      <w:r w:rsidR="008B6244" w:rsidRPr="007F18B1">
        <w:rPr>
          <w:sz w:val="24"/>
          <w:szCs w:val="24"/>
        </w:rPr>
        <w:t xml:space="preserve"> подведомственных им казенных учреждений</w:t>
      </w:r>
      <w:proofErr w:type="gramEnd"/>
      <w:r w:rsidR="008B6244" w:rsidRPr="007F18B1">
        <w:rPr>
          <w:sz w:val="24"/>
          <w:szCs w:val="24"/>
        </w:rPr>
        <w:t xml:space="preserve">»,  а также в целях повышения эффективности бюджетных расходов и организации процесса бюджетного планирования администрация </w:t>
      </w:r>
      <w:r w:rsidR="00801CAD" w:rsidRPr="007F18B1">
        <w:rPr>
          <w:sz w:val="24"/>
          <w:szCs w:val="24"/>
        </w:rPr>
        <w:t>Старокалитвенск</w:t>
      </w:r>
      <w:r w:rsidR="008B6244" w:rsidRPr="007F18B1">
        <w:rPr>
          <w:sz w:val="24"/>
          <w:szCs w:val="24"/>
        </w:rPr>
        <w:t>ого сельского поселения</w:t>
      </w:r>
    </w:p>
    <w:p w:rsidR="008B6244" w:rsidRPr="007F18B1" w:rsidRDefault="008B6244" w:rsidP="008B6244">
      <w:pPr>
        <w:jc w:val="both"/>
        <w:rPr>
          <w:sz w:val="24"/>
          <w:szCs w:val="24"/>
        </w:rPr>
      </w:pPr>
    </w:p>
    <w:p w:rsidR="008B6244" w:rsidRPr="007F18B1" w:rsidRDefault="008B6244" w:rsidP="006E67B8">
      <w:pPr>
        <w:suppressAutoHyphens/>
        <w:spacing w:after="200" w:line="276" w:lineRule="auto"/>
        <w:ind w:firstLine="709"/>
        <w:jc w:val="center"/>
        <w:rPr>
          <w:sz w:val="24"/>
          <w:szCs w:val="24"/>
        </w:rPr>
      </w:pPr>
      <w:proofErr w:type="gramStart"/>
      <w:r w:rsidRPr="007F18B1">
        <w:rPr>
          <w:rFonts w:eastAsia="SimSun"/>
          <w:kern w:val="1"/>
          <w:sz w:val="24"/>
          <w:szCs w:val="24"/>
          <w:lang w:eastAsia="ar-SA"/>
        </w:rPr>
        <w:t>П</w:t>
      </w:r>
      <w:proofErr w:type="gramEnd"/>
      <w:r w:rsidRPr="007F18B1">
        <w:rPr>
          <w:rFonts w:eastAsia="SimSun"/>
          <w:kern w:val="1"/>
          <w:sz w:val="24"/>
          <w:szCs w:val="24"/>
          <w:lang w:eastAsia="ar-SA"/>
        </w:rPr>
        <w:t xml:space="preserve"> О С Т А Н О В Л Я Е Т:</w:t>
      </w:r>
    </w:p>
    <w:p w:rsidR="008B6244" w:rsidRPr="007F18B1" w:rsidRDefault="008B6244" w:rsidP="00EB0B7F">
      <w:pPr>
        <w:numPr>
          <w:ilvl w:val="0"/>
          <w:numId w:val="11"/>
        </w:numPr>
        <w:jc w:val="both"/>
        <w:rPr>
          <w:sz w:val="24"/>
          <w:szCs w:val="24"/>
        </w:rPr>
      </w:pPr>
      <w:r w:rsidRPr="007F18B1">
        <w:rPr>
          <w:sz w:val="24"/>
          <w:szCs w:val="24"/>
        </w:rPr>
        <w:t>Утвердить прилагаем</w:t>
      </w:r>
      <w:r w:rsidR="00EB0B7F" w:rsidRPr="007F18B1">
        <w:rPr>
          <w:sz w:val="24"/>
          <w:szCs w:val="24"/>
        </w:rPr>
        <w:t>ые</w:t>
      </w:r>
      <w:r w:rsidRPr="007F18B1">
        <w:rPr>
          <w:sz w:val="24"/>
          <w:szCs w:val="24"/>
        </w:rPr>
        <w:t xml:space="preserve"> нормативны</w:t>
      </w:r>
      <w:r w:rsidR="00EB0B7F" w:rsidRPr="007F18B1">
        <w:rPr>
          <w:sz w:val="24"/>
          <w:szCs w:val="24"/>
        </w:rPr>
        <w:t>е</w:t>
      </w:r>
      <w:r w:rsidRPr="007F18B1">
        <w:rPr>
          <w:sz w:val="24"/>
          <w:szCs w:val="24"/>
        </w:rPr>
        <w:t xml:space="preserve"> затрат</w:t>
      </w:r>
      <w:r w:rsidR="00EB0B7F" w:rsidRPr="007F18B1">
        <w:rPr>
          <w:sz w:val="24"/>
          <w:szCs w:val="24"/>
        </w:rPr>
        <w:t>ы</w:t>
      </w:r>
      <w:r w:rsidRPr="007F18B1">
        <w:rPr>
          <w:sz w:val="24"/>
          <w:szCs w:val="24"/>
        </w:rPr>
        <w:t xml:space="preserve"> на обеспечение функций        администрации </w:t>
      </w:r>
      <w:r w:rsidR="00801CAD" w:rsidRPr="007F18B1">
        <w:rPr>
          <w:sz w:val="24"/>
          <w:szCs w:val="24"/>
        </w:rPr>
        <w:t>Старокалитвенск</w:t>
      </w:r>
      <w:r w:rsidRPr="007F18B1">
        <w:rPr>
          <w:sz w:val="24"/>
          <w:szCs w:val="24"/>
        </w:rPr>
        <w:t>ого сельского поселения и подведомственных казенных учреждений согласно приложению.</w:t>
      </w:r>
    </w:p>
    <w:p w:rsidR="00EB0B7F" w:rsidRPr="0078148F" w:rsidRDefault="0078148F" w:rsidP="00CC406D">
      <w:pPr>
        <w:numPr>
          <w:ilvl w:val="0"/>
          <w:numId w:val="11"/>
        </w:numPr>
        <w:jc w:val="both"/>
        <w:rPr>
          <w:sz w:val="24"/>
          <w:szCs w:val="24"/>
        </w:rPr>
      </w:pPr>
      <w:r w:rsidRPr="0078148F">
        <w:rPr>
          <w:sz w:val="24"/>
          <w:szCs w:val="24"/>
        </w:rPr>
        <w:t xml:space="preserve">Считать </w:t>
      </w:r>
      <w:r w:rsidR="00EB0B7F" w:rsidRPr="0078148F">
        <w:rPr>
          <w:sz w:val="24"/>
          <w:szCs w:val="24"/>
        </w:rPr>
        <w:t xml:space="preserve">утратившим силу постановление администрации </w:t>
      </w:r>
      <w:r w:rsidR="00801CAD" w:rsidRPr="0078148F">
        <w:rPr>
          <w:sz w:val="24"/>
          <w:szCs w:val="24"/>
        </w:rPr>
        <w:t>Старокалитвенск</w:t>
      </w:r>
      <w:r w:rsidR="00EB0B7F" w:rsidRPr="0078148F">
        <w:rPr>
          <w:sz w:val="24"/>
          <w:szCs w:val="24"/>
        </w:rPr>
        <w:t xml:space="preserve">ого сельского поселения от </w:t>
      </w:r>
      <w:r w:rsidRPr="0078148F">
        <w:rPr>
          <w:sz w:val="24"/>
          <w:szCs w:val="24"/>
        </w:rPr>
        <w:t>07.07</w:t>
      </w:r>
      <w:r w:rsidR="00EB0B7F" w:rsidRPr="0078148F">
        <w:rPr>
          <w:sz w:val="24"/>
          <w:szCs w:val="24"/>
        </w:rPr>
        <w:t>.20</w:t>
      </w:r>
      <w:r w:rsidRPr="0078148F">
        <w:rPr>
          <w:sz w:val="24"/>
          <w:szCs w:val="24"/>
        </w:rPr>
        <w:t>22</w:t>
      </w:r>
      <w:r w:rsidR="00EB0B7F" w:rsidRPr="0078148F">
        <w:rPr>
          <w:sz w:val="24"/>
          <w:szCs w:val="24"/>
        </w:rPr>
        <w:t>г</w:t>
      </w:r>
      <w:r w:rsidR="00D057D5" w:rsidRPr="0078148F">
        <w:rPr>
          <w:sz w:val="24"/>
          <w:szCs w:val="24"/>
        </w:rPr>
        <w:t>.</w:t>
      </w:r>
      <w:r w:rsidR="00EB0B7F" w:rsidRPr="0078148F">
        <w:rPr>
          <w:sz w:val="24"/>
          <w:szCs w:val="24"/>
        </w:rPr>
        <w:t xml:space="preserve"> №</w:t>
      </w:r>
      <w:r w:rsidRPr="0078148F">
        <w:rPr>
          <w:sz w:val="24"/>
          <w:szCs w:val="24"/>
        </w:rPr>
        <w:t xml:space="preserve"> 62</w:t>
      </w:r>
      <w:r w:rsidR="00CC406D">
        <w:rPr>
          <w:sz w:val="24"/>
          <w:szCs w:val="24"/>
        </w:rPr>
        <w:t xml:space="preserve"> «</w:t>
      </w:r>
      <w:r w:rsidR="00CC406D" w:rsidRPr="00CC406D">
        <w:rPr>
          <w:sz w:val="24"/>
          <w:szCs w:val="24"/>
        </w:rPr>
        <w:t>Об утверждении нормативных затрат на обеспечение функций администрации Старокалитвенского сельского поселения Россошанского муниципального района Воронежской области</w:t>
      </w:r>
      <w:r w:rsidR="00CC406D">
        <w:rPr>
          <w:sz w:val="24"/>
          <w:szCs w:val="24"/>
        </w:rPr>
        <w:t>».</w:t>
      </w:r>
    </w:p>
    <w:p w:rsidR="001A6078" w:rsidRPr="007F18B1" w:rsidRDefault="008B6244" w:rsidP="001A6078">
      <w:pPr>
        <w:numPr>
          <w:ilvl w:val="0"/>
          <w:numId w:val="11"/>
        </w:numPr>
        <w:jc w:val="both"/>
        <w:rPr>
          <w:sz w:val="24"/>
          <w:szCs w:val="24"/>
        </w:rPr>
      </w:pPr>
      <w:r w:rsidRPr="007F18B1">
        <w:rPr>
          <w:sz w:val="24"/>
          <w:szCs w:val="24"/>
        </w:rPr>
        <w:t xml:space="preserve">Опубликовать настоящее постановление в «Вестнике муниципальных правовых актов </w:t>
      </w:r>
      <w:r w:rsidR="00EB0B7F" w:rsidRPr="007F18B1">
        <w:rPr>
          <w:sz w:val="24"/>
          <w:szCs w:val="24"/>
        </w:rPr>
        <w:t xml:space="preserve"> </w:t>
      </w:r>
    </w:p>
    <w:p w:rsidR="001A6078" w:rsidRPr="007F18B1" w:rsidRDefault="001A6078" w:rsidP="001A6078">
      <w:pPr>
        <w:ind w:left="60"/>
        <w:jc w:val="both"/>
        <w:rPr>
          <w:sz w:val="24"/>
          <w:szCs w:val="24"/>
        </w:rPr>
      </w:pPr>
      <w:r w:rsidRPr="007F18B1">
        <w:rPr>
          <w:sz w:val="24"/>
          <w:szCs w:val="24"/>
        </w:rPr>
        <w:t xml:space="preserve">  </w:t>
      </w:r>
      <w:r w:rsidR="00EB0B7F" w:rsidRPr="007F18B1">
        <w:rPr>
          <w:sz w:val="24"/>
          <w:szCs w:val="24"/>
        </w:rPr>
        <w:t xml:space="preserve">   </w:t>
      </w:r>
      <w:r w:rsidRPr="007F18B1">
        <w:rPr>
          <w:sz w:val="24"/>
          <w:szCs w:val="24"/>
        </w:rPr>
        <w:t xml:space="preserve"> </w:t>
      </w:r>
      <w:r w:rsidR="00801CAD" w:rsidRPr="007F18B1">
        <w:rPr>
          <w:sz w:val="24"/>
          <w:szCs w:val="24"/>
        </w:rPr>
        <w:t>Старокалитвенск</w:t>
      </w:r>
      <w:r w:rsidR="008B6244" w:rsidRPr="007F18B1">
        <w:rPr>
          <w:sz w:val="24"/>
          <w:szCs w:val="24"/>
        </w:rPr>
        <w:t>ого сельского поселения Россошанского муниципально</w:t>
      </w:r>
      <w:r w:rsidR="006E67B8" w:rsidRPr="007F18B1">
        <w:rPr>
          <w:sz w:val="24"/>
          <w:szCs w:val="24"/>
        </w:rPr>
        <w:t>го района</w:t>
      </w:r>
    </w:p>
    <w:p w:rsidR="008B6244" w:rsidRPr="007F18B1" w:rsidRDefault="0078148F" w:rsidP="007F18B1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Воронежской области»</w:t>
      </w:r>
      <w:r w:rsidR="006E67B8" w:rsidRPr="007F18B1">
        <w:rPr>
          <w:sz w:val="24"/>
          <w:szCs w:val="24"/>
        </w:rPr>
        <w:t>,</w:t>
      </w:r>
      <w:r w:rsidR="008B6244" w:rsidRPr="007F18B1">
        <w:rPr>
          <w:sz w:val="24"/>
          <w:szCs w:val="24"/>
        </w:rPr>
        <w:t xml:space="preserve"> на официальном сайте </w:t>
      </w:r>
      <w:r w:rsidR="00801CAD" w:rsidRPr="007F18B1">
        <w:rPr>
          <w:sz w:val="24"/>
          <w:szCs w:val="24"/>
        </w:rPr>
        <w:t>Старокалитвенск</w:t>
      </w:r>
      <w:r w:rsidR="008B6244" w:rsidRPr="007F18B1">
        <w:rPr>
          <w:sz w:val="24"/>
          <w:szCs w:val="24"/>
        </w:rPr>
        <w:t>ого сельского поселения</w:t>
      </w:r>
      <w:r w:rsidR="006E67B8" w:rsidRPr="007F18B1">
        <w:rPr>
          <w:sz w:val="24"/>
          <w:szCs w:val="24"/>
        </w:rPr>
        <w:t xml:space="preserve"> и на</w:t>
      </w:r>
      <w:r w:rsidR="001A6078" w:rsidRPr="007F18B1">
        <w:rPr>
          <w:sz w:val="24"/>
          <w:szCs w:val="24"/>
        </w:rPr>
        <w:t xml:space="preserve"> </w:t>
      </w:r>
      <w:r w:rsidR="006E67B8" w:rsidRPr="007F18B1">
        <w:rPr>
          <w:sz w:val="24"/>
          <w:szCs w:val="24"/>
        </w:rPr>
        <w:t xml:space="preserve">сайте ЕИС в сфере закупок для проведения обсуждения в целях общественного </w:t>
      </w:r>
      <w:r w:rsidR="00324286" w:rsidRPr="007F18B1">
        <w:rPr>
          <w:sz w:val="24"/>
          <w:szCs w:val="24"/>
        </w:rPr>
        <w:t xml:space="preserve">   </w:t>
      </w:r>
      <w:r w:rsidR="006E67B8" w:rsidRPr="007F18B1">
        <w:rPr>
          <w:sz w:val="24"/>
          <w:szCs w:val="24"/>
        </w:rPr>
        <w:t>контроля</w:t>
      </w:r>
      <w:r w:rsidR="008B6244" w:rsidRPr="007F18B1">
        <w:rPr>
          <w:sz w:val="24"/>
          <w:szCs w:val="24"/>
        </w:rPr>
        <w:t>.</w:t>
      </w:r>
    </w:p>
    <w:p w:rsidR="00324286" w:rsidRPr="007F18B1" w:rsidRDefault="00324286" w:rsidP="00324286">
      <w:pPr>
        <w:ind w:left="60"/>
        <w:jc w:val="both"/>
        <w:rPr>
          <w:sz w:val="24"/>
          <w:szCs w:val="24"/>
        </w:rPr>
      </w:pPr>
      <w:r w:rsidRPr="007F18B1">
        <w:rPr>
          <w:sz w:val="24"/>
          <w:szCs w:val="24"/>
        </w:rPr>
        <w:t>4.</w:t>
      </w:r>
      <w:r w:rsidRPr="007F18B1">
        <w:rPr>
          <w:sz w:val="24"/>
          <w:szCs w:val="24"/>
        </w:rPr>
        <w:t> </w:t>
      </w:r>
      <w:r w:rsidRPr="007F18B1">
        <w:rPr>
          <w:sz w:val="24"/>
          <w:szCs w:val="24"/>
        </w:rPr>
        <w:t> </w:t>
      </w:r>
      <w:r w:rsidR="008B6244" w:rsidRPr="007F18B1">
        <w:rPr>
          <w:sz w:val="24"/>
          <w:szCs w:val="24"/>
        </w:rPr>
        <w:t xml:space="preserve">Настоящее постановление вступает в силу с момента его подписания и </w:t>
      </w:r>
    </w:p>
    <w:p w:rsidR="008B6244" w:rsidRPr="007F18B1" w:rsidRDefault="00324286" w:rsidP="00324286">
      <w:pPr>
        <w:ind w:left="60"/>
        <w:jc w:val="both"/>
        <w:rPr>
          <w:sz w:val="24"/>
          <w:szCs w:val="24"/>
        </w:rPr>
      </w:pPr>
      <w:r w:rsidRPr="007F18B1">
        <w:rPr>
          <w:sz w:val="24"/>
          <w:szCs w:val="24"/>
        </w:rPr>
        <w:t xml:space="preserve">      распространяет свое действие</w:t>
      </w:r>
      <w:r w:rsidR="008B6244" w:rsidRPr="007F18B1">
        <w:rPr>
          <w:sz w:val="24"/>
          <w:szCs w:val="24"/>
        </w:rPr>
        <w:t xml:space="preserve"> на правоотношения, возникшие с 01 января 20</w:t>
      </w:r>
      <w:r w:rsidR="00531E50" w:rsidRPr="007F18B1">
        <w:rPr>
          <w:sz w:val="24"/>
          <w:szCs w:val="24"/>
        </w:rPr>
        <w:t>2</w:t>
      </w:r>
      <w:r w:rsidR="00801CAD" w:rsidRPr="007F18B1">
        <w:rPr>
          <w:sz w:val="24"/>
          <w:szCs w:val="24"/>
        </w:rPr>
        <w:t>3</w:t>
      </w:r>
      <w:r w:rsidR="008B6244" w:rsidRPr="007F18B1">
        <w:rPr>
          <w:sz w:val="24"/>
          <w:szCs w:val="24"/>
        </w:rPr>
        <w:t xml:space="preserve"> года.</w:t>
      </w:r>
    </w:p>
    <w:p w:rsidR="008B6244" w:rsidRPr="007F18B1" w:rsidRDefault="00324286" w:rsidP="008B6244">
      <w:pPr>
        <w:ind w:left="284" w:hanging="284"/>
        <w:jc w:val="both"/>
        <w:rPr>
          <w:sz w:val="24"/>
          <w:szCs w:val="24"/>
        </w:rPr>
      </w:pPr>
      <w:r w:rsidRPr="007F18B1">
        <w:rPr>
          <w:sz w:val="24"/>
          <w:szCs w:val="24"/>
        </w:rPr>
        <w:t xml:space="preserve"> 5.   </w:t>
      </w:r>
      <w:r w:rsidR="008B6244" w:rsidRPr="007F18B1">
        <w:rPr>
          <w:sz w:val="24"/>
          <w:szCs w:val="24"/>
        </w:rPr>
        <w:t>Контроль исполнени</w:t>
      </w:r>
      <w:r w:rsidR="00D057D5" w:rsidRPr="007F18B1">
        <w:rPr>
          <w:sz w:val="24"/>
          <w:szCs w:val="24"/>
        </w:rPr>
        <w:t>я</w:t>
      </w:r>
      <w:r w:rsidR="008B6244" w:rsidRPr="007F18B1">
        <w:rPr>
          <w:sz w:val="24"/>
          <w:szCs w:val="24"/>
        </w:rPr>
        <w:t xml:space="preserve"> настоящего постановления возложить на главу</w:t>
      </w:r>
      <w:r w:rsidR="00D057D5" w:rsidRPr="007F18B1">
        <w:rPr>
          <w:sz w:val="24"/>
          <w:szCs w:val="24"/>
        </w:rPr>
        <w:t xml:space="preserve"> </w:t>
      </w:r>
      <w:r w:rsidR="00801CAD" w:rsidRPr="007F18B1">
        <w:rPr>
          <w:sz w:val="24"/>
          <w:szCs w:val="24"/>
        </w:rPr>
        <w:t>Старокалитвенск</w:t>
      </w:r>
      <w:r w:rsidR="008B6244" w:rsidRPr="007F18B1">
        <w:rPr>
          <w:sz w:val="24"/>
          <w:szCs w:val="24"/>
        </w:rPr>
        <w:t xml:space="preserve">ого </w:t>
      </w:r>
      <w:r w:rsidR="00D057D5" w:rsidRPr="007F18B1">
        <w:rPr>
          <w:sz w:val="24"/>
          <w:szCs w:val="24"/>
        </w:rPr>
        <w:t xml:space="preserve">    </w:t>
      </w:r>
      <w:r w:rsidR="008B6244" w:rsidRPr="007F18B1">
        <w:rPr>
          <w:sz w:val="24"/>
          <w:szCs w:val="24"/>
        </w:rPr>
        <w:t>сельского поселения</w:t>
      </w:r>
      <w:r w:rsidRPr="007F18B1">
        <w:rPr>
          <w:sz w:val="24"/>
          <w:szCs w:val="24"/>
        </w:rPr>
        <w:t>.</w:t>
      </w:r>
    </w:p>
    <w:p w:rsidR="008B6244" w:rsidRPr="007F18B1" w:rsidRDefault="008B6244" w:rsidP="008B6244">
      <w:pPr>
        <w:ind w:left="284" w:hanging="284"/>
        <w:jc w:val="both"/>
        <w:rPr>
          <w:sz w:val="24"/>
          <w:szCs w:val="24"/>
        </w:rPr>
      </w:pPr>
    </w:p>
    <w:p w:rsidR="008B6244" w:rsidRPr="007F18B1" w:rsidRDefault="008B6244" w:rsidP="008B6244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8"/>
        <w:gridCol w:w="5244"/>
      </w:tblGrid>
      <w:tr w:rsidR="008B6244" w:rsidRPr="007F18B1" w:rsidTr="00BC48FA">
        <w:trPr>
          <w:trHeight w:val="601"/>
        </w:trPr>
        <w:tc>
          <w:tcPr>
            <w:tcW w:w="4248" w:type="dxa"/>
            <w:shd w:val="clear" w:color="auto" w:fill="auto"/>
          </w:tcPr>
          <w:p w:rsidR="008B6244" w:rsidRPr="007F18B1" w:rsidRDefault="008B6244" w:rsidP="008B6244">
            <w:pPr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 xml:space="preserve"> Глава  </w:t>
            </w:r>
            <w:r w:rsidR="00801CAD" w:rsidRPr="007F18B1">
              <w:rPr>
                <w:sz w:val="24"/>
                <w:szCs w:val="24"/>
              </w:rPr>
              <w:t>Старокалитвенск</w:t>
            </w:r>
            <w:r w:rsidRPr="007F18B1">
              <w:rPr>
                <w:sz w:val="24"/>
                <w:szCs w:val="24"/>
              </w:rPr>
              <w:t>ого</w:t>
            </w:r>
          </w:p>
          <w:p w:rsidR="008B6244" w:rsidRPr="007F18B1" w:rsidRDefault="008B6244" w:rsidP="008B6244">
            <w:pPr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 xml:space="preserve"> сельского поселения                      </w:t>
            </w:r>
            <w:r w:rsidR="00801CAD" w:rsidRPr="007F18B1">
              <w:rPr>
                <w:sz w:val="24"/>
                <w:szCs w:val="24"/>
              </w:rPr>
              <w:t xml:space="preserve">               </w:t>
            </w:r>
            <w:r w:rsidRPr="007F18B1">
              <w:rPr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5244" w:type="dxa"/>
            <w:shd w:val="clear" w:color="auto" w:fill="auto"/>
          </w:tcPr>
          <w:p w:rsidR="008B6244" w:rsidRPr="007F18B1" w:rsidRDefault="008B6244" w:rsidP="008B6244">
            <w:pPr>
              <w:rPr>
                <w:sz w:val="24"/>
                <w:szCs w:val="24"/>
              </w:rPr>
            </w:pPr>
          </w:p>
          <w:p w:rsidR="008B6244" w:rsidRPr="007F18B1" w:rsidRDefault="00801CAD" w:rsidP="007F18B1">
            <w:pPr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 xml:space="preserve">                </w:t>
            </w:r>
            <w:r w:rsidR="007F18B1">
              <w:rPr>
                <w:sz w:val="24"/>
                <w:szCs w:val="24"/>
              </w:rPr>
              <w:t xml:space="preserve">                               </w:t>
            </w:r>
            <w:r w:rsidRPr="007F18B1">
              <w:rPr>
                <w:sz w:val="24"/>
                <w:szCs w:val="24"/>
              </w:rPr>
              <w:t xml:space="preserve">     Кондратович Е.В.</w:t>
            </w:r>
          </w:p>
        </w:tc>
      </w:tr>
    </w:tbl>
    <w:p w:rsidR="008B6244" w:rsidRPr="007F18B1" w:rsidRDefault="008B6244" w:rsidP="008B6244">
      <w:pPr>
        <w:ind w:firstLine="900"/>
        <w:jc w:val="both"/>
        <w:rPr>
          <w:rFonts w:eastAsia="SimSun"/>
          <w:b/>
          <w:bCs/>
          <w:spacing w:val="40"/>
          <w:kern w:val="1"/>
          <w:sz w:val="24"/>
          <w:szCs w:val="24"/>
          <w:lang w:eastAsia="ar-SA"/>
        </w:rPr>
      </w:pPr>
    </w:p>
    <w:p w:rsidR="00801CAD" w:rsidRPr="007F18B1" w:rsidRDefault="00801CAD" w:rsidP="008B6244">
      <w:pPr>
        <w:autoSpaceDE w:val="0"/>
        <w:autoSpaceDN w:val="0"/>
        <w:adjustRightInd w:val="0"/>
        <w:ind w:left="5103"/>
        <w:jc w:val="both"/>
        <w:rPr>
          <w:sz w:val="24"/>
          <w:szCs w:val="24"/>
        </w:rPr>
      </w:pPr>
    </w:p>
    <w:p w:rsidR="00801CAD" w:rsidRPr="007F18B1" w:rsidRDefault="00801CAD" w:rsidP="008B6244">
      <w:pPr>
        <w:autoSpaceDE w:val="0"/>
        <w:autoSpaceDN w:val="0"/>
        <w:adjustRightInd w:val="0"/>
        <w:ind w:left="5103"/>
        <w:jc w:val="both"/>
        <w:rPr>
          <w:sz w:val="24"/>
          <w:szCs w:val="24"/>
        </w:rPr>
      </w:pPr>
    </w:p>
    <w:p w:rsidR="007F18B1" w:rsidRDefault="007F18B1" w:rsidP="008B6244">
      <w:pPr>
        <w:autoSpaceDE w:val="0"/>
        <w:autoSpaceDN w:val="0"/>
        <w:adjustRightInd w:val="0"/>
        <w:ind w:left="5103"/>
        <w:jc w:val="both"/>
        <w:rPr>
          <w:sz w:val="24"/>
          <w:szCs w:val="24"/>
        </w:rPr>
      </w:pPr>
    </w:p>
    <w:p w:rsidR="007F18B1" w:rsidRDefault="007F18B1" w:rsidP="008B6244">
      <w:pPr>
        <w:autoSpaceDE w:val="0"/>
        <w:autoSpaceDN w:val="0"/>
        <w:adjustRightInd w:val="0"/>
        <w:ind w:left="5103"/>
        <w:jc w:val="both"/>
        <w:rPr>
          <w:sz w:val="24"/>
          <w:szCs w:val="24"/>
        </w:rPr>
      </w:pPr>
    </w:p>
    <w:p w:rsidR="007F18B1" w:rsidRDefault="007F18B1" w:rsidP="008B6244">
      <w:pPr>
        <w:autoSpaceDE w:val="0"/>
        <w:autoSpaceDN w:val="0"/>
        <w:adjustRightInd w:val="0"/>
        <w:ind w:left="5103"/>
        <w:jc w:val="both"/>
        <w:rPr>
          <w:sz w:val="24"/>
          <w:szCs w:val="24"/>
        </w:rPr>
      </w:pPr>
    </w:p>
    <w:p w:rsidR="007F18B1" w:rsidRDefault="007F18B1" w:rsidP="008B6244">
      <w:pPr>
        <w:autoSpaceDE w:val="0"/>
        <w:autoSpaceDN w:val="0"/>
        <w:adjustRightInd w:val="0"/>
        <w:ind w:left="5103"/>
        <w:jc w:val="both"/>
        <w:rPr>
          <w:sz w:val="24"/>
          <w:szCs w:val="24"/>
        </w:rPr>
      </w:pPr>
    </w:p>
    <w:p w:rsidR="007F18B1" w:rsidRDefault="007F18B1" w:rsidP="008B6244">
      <w:pPr>
        <w:autoSpaceDE w:val="0"/>
        <w:autoSpaceDN w:val="0"/>
        <w:adjustRightInd w:val="0"/>
        <w:ind w:left="5103"/>
        <w:jc w:val="both"/>
        <w:rPr>
          <w:sz w:val="24"/>
          <w:szCs w:val="24"/>
        </w:rPr>
      </w:pPr>
    </w:p>
    <w:p w:rsidR="008B6244" w:rsidRPr="007F18B1" w:rsidRDefault="008B6244" w:rsidP="008B6244">
      <w:pPr>
        <w:autoSpaceDE w:val="0"/>
        <w:autoSpaceDN w:val="0"/>
        <w:adjustRightInd w:val="0"/>
        <w:ind w:left="5103"/>
        <w:jc w:val="both"/>
        <w:rPr>
          <w:sz w:val="20"/>
          <w:szCs w:val="20"/>
        </w:rPr>
      </w:pPr>
      <w:r w:rsidRPr="007F18B1">
        <w:rPr>
          <w:sz w:val="20"/>
          <w:szCs w:val="20"/>
        </w:rPr>
        <w:t xml:space="preserve">Приложение к постановлению администрации </w:t>
      </w:r>
      <w:r w:rsidR="00801CAD" w:rsidRPr="007F18B1">
        <w:rPr>
          <w:sz w:val="20"/>
          <w:szCs w:val="20"/>
        </w:rPr>
        <w:t>Старокалитвенск</w:t>
      </w:r>
      <w:r w:rsidRPr="007F18B1">
        <w:rPr>
          <w:sz w:val="20"/>
          <w:szCs w:val="20"/>
        </w:rPr>
        <w:t>ого сельского поселения Россошанского муниципального района Воронежской области от</w:t>
      </w:r>
      <w:r w:rsidR="008305DA" w:rsidRPr="007F18B1">
        <w:rPr>
          <w:sz w:val="20"/>
          <w:szCs w:val="20"/>
        </w:rPr>
        <w:t xml:space="preserve"> </w:t>
      </w:r>
      <w:r w:rsidR="00952A44">
        <w:rPr>
          <w:sz w:val="20"/>
          <w:szCs w:val="20"/>
        </w:rPr>
        <w:t>06.06.2023</w:t>
      </w:r>
      <w:r w:rsidRPr="007F18B1">
        <w:rPr>
          <w:sz w:val="20"/>
          <w:szCs w:val="20"/>
        </w:rPr>
        <w:t>г. №</w:t>
      </w:r>
      <w:r w:rsidR="00952A44">
        <w:rPr>
          <w:sz w:val="20"/>
          <w:szCs w:val="20"/>
        </w:rPr>
        <w:t xml:space="preserve"> 52</w:t>
      </w:r>
    </w:p>
    <w:p w:rsidR="008B6244" w:rsidRPr="007F18B1" w:rsidRDefault="008B6244" w:rsidP="008B6244">
      <w:pPr>
        <w:autoSpaceDE w:val="0"/>
        <w:autoSpaceDN w:val="0"/>
        <w:adjustRightInd w:val="0"/>
        <w:ind w:left="5103"/>
        <w:jc w:val="both"/>
        <w:rPr>
          <w:sz w:val="24"/>
          <w:szCs w:val="24"/>
        </w:rPr>
      </w:pPr>
    </w:p>
    <w:p w:rsidR="008B6244" w:rsidRPr="007F18B1" w:rsidRDefault="008B6244" w:rsidP="008B6244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bookmarkStart w:id="1" w:name="P27"/>
      <w:bookmarkEnd w:id="1"/>
      <w:r w:rsidRPr="007F18B1">
        <w:rPr>
          <w:b/>
          <w:sz w:val="24"/>
          <w:szCs w:val="24"/>
        </w:rPr>
        <w:t xml:space="preserve">Нормативные затраты на обеспечение функций администрации </w:t>
      </w:r>
      <w:r w:rsidR="00801CAD" w:rsidRPr="007F18B1">
        <w:rPr>
          <w:b/>
          <w:sz w:val="24"/>
          <w:szCs w:val="24"/>
        </w:rPr>
        <w:t>Старокалитвенск</w:t>
      </w:r>
      <w:r w:rsidRPr="007F18B1">
        <w:rPr>
          <w:b/>
          <w:sz w:val="24"/>
          <w:szCs w:val="24"/>
        </w:rPr>
        <w:t xml:space="preserve">ого сельского поселения Россошанского муниципального района Воронежской области </w:t>
      </w:r>
    </w:p>
    <w:p w:rsidR="008B6244" w:rsidRPr="007F18B1" w:rsidRDefault="008B6244" w:rsidP="008B6244">
      <w:pPr>
        <w:ind w:firstLine="900"/>
        <w:jc w:val="both"/>
        <w:rPr>
          <w:rFonts w:eastAsia="SimSun"/>
          <w:b/>
          <w:bCs/>
          <w:spacing w:val="40"/>
          <w:kern w:val="1"/>
          <w:sz w:val="24"/>
          <w:szCs w:val="24"/>
          <w:lang w:eastAsia="ar-SA"/>
        </w:rPr>
      </w:pPr>
    </w:p>
    <w:p w:rsidR="008B6244" w:rsidRPr="007F18B1" w:rsidRDefault="008B6244" w:rsidP="007F18B1">
      <w:pPr>
        <w:numPr>
          <w:ilvl w:val="0"/>
          <w:numId w:val="10"/>
        </w:numPr>
        <w:suppressAutoHyphens/>
        <w:spacing w:after="200" w:line="276" w:lineRule="auto"/>
        <w:ind w:left="0" w:firstLine="0"/>
        <w:jc w:val="center"/>
        <w:rPr>
          <w:rFonts w:eastAsia="SimSun"/>
          <w:b/>
          <w:bCs/>
          <w:spacing w:val="40"/>
          <w:kern w:val="1"/>
          <w:sz w:val="24"/>
          <w:szCs w:val="24"/>
          <w:lang w:eastAsia="ar-SA"/>
        </w:rPr>
      </w:pPr>
      <w:r w:rsidRPr="007F18B1">
        <w:rPr>
          <w:b/>
          <w:sz w:val="24"/>
          <w:szCs w:val="24"/>
        </w:rPr>
        <w:t>Общие положения</w:t>
      </w:r>
    </w:p>
    <w:p w:rsidR="00EB0B7F" w:rsidRPr="007F18B1" w:rsidRDefault="008B6244" w:rsidP="007F18B1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7F18B1">
        <w:rPr>
          <w:sz w:val="24"/>
          <w:szCs w:val="24"/>
        </w:rPr>
        <w:t xml:space="preserve">1.1 Нормативные затраты применяются для обоснования объекта и (или) объектов закупки администрации </w:t>
      </w:r>
      <w:r w:rsidR="00801CAD" w:rsidRPr="007F18B1">
        <w:rPr>
          <w:sz w:val="24"/>
          <w:szCs w:val="24"/>
        </w:rPr>
        <w:t>Старокалитвенск</w:t>
      </w:r>
      <w:r w:rsidRPr="007F18B1">
        <w:rPr>
          <w:sz w:val="24"/>
          <w:szCs w:val="24"/>
        </w:rPr>
        <w:t>ого сельского поселения и подведомственных казенных учреждений</w:t>
      </w:r>
    </w:p>
    <w:p w:rsidR="008B6244" w:rsidRDefault="008B6244" w:rsidP="007F18B1">
      <w:pPr>
        <w:widowControl w:val="0"/>
        <w:autoSpaceDE w:val="0"/>
        <w:autoSpaceDN w:val="0"/>
        <w:ind w:firstLine="709"/>
        <w:rPr>
          <w:rFonts w:eastAsia="SimSun"/>
          <w:kern w:val="1"/>
          <w:sz w:val="24"/>
          <w:szCs w:val="24"/>
          <w:lang w:eastAsia="ar-SA"/>
        </w:rPr>
      </w:pPr>
      <w:r w:rsidRPr="007F18B1">
        <w:rPr>
          <w:rFonts w:eastAsia="SimSun"/>
          <w:kern w:val="1"/>
          <w:sz w:val="24"/>
          <w:szCs w:val="24"/>
          <w:lang w:eastAsia="ar-SA"/>
        </w:rPr>
        <w:t>1.</w:t>
      </w:r>
      <w:r w:rsidR="00EB0B7F" w:rsidRPr="007F18B1">
        <w:rPr>
          <w:rFonts w:eastAsia="SimSun"/>
          <w:kern w:val="1"/>
          <w:sz w:val="24"/>
          <w:szCs w:val="24"/>
          <w:lang w:eastAsia="ar-SA"/>
        </w:rPr>
        <w:t>2</w:t>
      </w:r>
      <w:r w:rsidRPr="007F18B1">
        <w:rPr>
          <w:rFonts w:eastAsia="SimSun"/>
          <w:kern w:val="1"/>
          <w:sz w:val="24"/>
          <w:szCs w:val="24"/>
          <w:lang w:eastAsia="ar-SA"/>
        </w:rPr>
        <w:t>. Нормативные затраты подлежат размещению в единой информационной системе в сфере закупок,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F18B1" w:rsidRPr="007F18B1" w:rsidRDefault="007F18B1" w:rsidP="007F18B1">
      <w:pPr>
        <w:widowControl w:val="0"/>
        <w:autoSpaceDE w:val="0"/>
        <w:autoSpaceDN w:val="0"/>
        <w:ind w:firstLine="709"/>
        <w:rPr>
          <w:rFonts w:eastAsia="SimSun"/>
          <w:kern w:val="1"/>
          <w:sz w:val="24"/>
          <w:szCs w:val="24"/>
          <w:lang w:eastAsia="ar-SA"/>
        </w:rPr>
      </w:pPr>
    </w:p>
    <w:p w:rsidR="008B6244" w:rsidRPr="007F18B1" w:rsidRDefault="008B6244" w:rsidP="007F18B1">
      <w:pPr>
        <w:ind w:firstLine="540"/>
        <w:jc w:val="center"/>
        <w:rPr>
          <w:b/>
          <w:sz w:val="24"/>
          <w:szCs w:val="24"/>
        </w:rPr>
      </w:pPr>
      <w:r w:rsidRPr="007F18B1">
        <w:rPr>
          <w:b/>
          <w:sz w:val="24"/>
          <w:szCs w:val="24"/>
        </w:rPr>
        <w:t>2. Виды и состав нормативных затрат</w:t>
      </w:r>
    </w:p>
    <w:p w:rsidR="008B6244" w:rsidRPr="007F18B1" w:rsidRDefault="008B6244" w:rsidP="007F18B1">
      <w:pPr>
        <w:ind w:firstLine="540"/>
        <w:rPr>
          <w:b/>
          <w:sz w:val="24"/>
          <w:szCs w:val="24"/>
        </w:rPr>
      </w:pPr>
    </w:p>
    <w:p w:rsidR="008B6244" w:rsidRPr="007F18B1" w:rsidRDefault="008B6244" w:rsidP="007F18B1">
      <w:pPr>
        <w:ind w:firstLine="540"/>
        <w:rPr>
          <w:sz w:val="24"/>
          <w:szCs w:val="24"/>
        </w:rPr>
      </w:pPr>
      <w:r w:rsidRPr="007F18B1">
        <w:rPr>
          <w:sz w:val="24"/>
          <w:szCs w:val="24"/>
        </w:rPr>
        <w:t xml:space="preserve">2.1. К видам нормативных затрат администрации </w:t>
      </w:r>
      <w:r w:rsidR="00801CAD" w:rsidRPr="007F18B1">
        <w:rPr>
          <w:sz w:val="24"/>
          <w:szCs w:val="24"/>
        </w:rPr>
        <w:t>Старокалитвенск</w:t>
      </w:r>
      <w:r w:rsidRPr="007F18B1">
        <w:rPr>
          <w:sz w:val="24"/>
          <w:szCs w:val="24"/>
        </w:rPr>
        <w:t>ого сель</w:t>
      </w:r>
      <w:r w:rsidR="00801CAD" w:rsidRPr="007F18B1">
        <w:rPr>
          <w:sz w:val="24"/>
          <w:szCs w:val="24"/>
        </w:rPr>
        <w:t>ского поселения</w:t>
      </w:r>
      <w:r w:rsidRPr="007F18B1">
        <w:rPr>
          <w:sz w:val="24"/>
          <w:szCs w:val="24"/>
        </w:rPr>
        <w:t>:</w:t>
      </w:r>
    </w:p>
    <w:p w:rsidR="008B6244" w:rsidRPr="007F18B1" w:rsidRDefault="008B6244" w:rsidP="007F18B1">
      <w:pPr>
        <w:ind w:firstLine="540"/>
        <w:rPr>
          <w:sz w:val="24"/>
          <w:szCs w:val="24"/>
        </w:rPr>
      </w:pPr>
      <w:r w:rsidRPr="007F18B1">
        <w:rPr>
          <w:sz w:val="24"/>
          <w:szCs w:val="24"/>
        </w:rPr>
        <w:t>- затраты на информационно-коммуникационные технологии;</w:t>
      </w:r>
    </w:p>
    <w:p w:rsidR="008B6244" w:rsidRPr="007F18B1" w:rsidRDefault="008B6244" w:rsidP="007F18B1">
      <w:pPr>
        <w:ind w:firstLine="540"/>
        <w:rPr>
          <w:sz w:val="24"/>
          <w:szCs w:val="24"/>
        </w:rPr>
      </w:pPr>
      <w:r w:rsidRPr="007F18B1">
        <w:rPr>
          <w:sz w:val="24"/>
          <w:szCs w:val="24"/>
        </w:rPr>
        <w:t>- прочие затраты;</w:t>
      </w:r>
    </w:p>
    <w:p w:rsidR="008B6244" w:rsidRPr="007F18B1" w:rsidRDefault="008B6244" w:rsidP="007F18B1">
      <w:pPr>
        <w:ind w:firstLine="540"/>
        <w:rPr>
          <w:sz w:val="24"/>
          <w:szCs w:val="24"/>
        </w:rPr>
      </w:pPr>
      <w:r w:rsidRPr="007F18B1">
        <w:rPr>
          <w:sz w:val="24"/>
          <w:szCs w:val="24"/>
        </w:rPr>
        <w:t>- затраты на дополнительное профессиональное образование;</w:t>
      </w:r>
    </w:p>
    <w:p w:rsidR="008B6244" w:rsidRPr="007F18B1" w:rsidRDefault="008B6244" w:rsidP="007F18B1">
      <w:pPr>
        <w:ind w:firstLine="540"/>
        <w:rPr>
          <w:sz w:val="24"/>
          <w:szCs w:val="24"/>
        </w:rPr>
      </w:pPr>
      <w:r w:rsidRPr="007F18B1">
        <w:rPr>
          <w:sz w:val="24"/>
          <w:szCs w:val="24"/>
        </w:rPr>
        <w:t xml:space="preserve">2.2. При определении нормативных затрат используется показатель расчетной численности основных работников администрации </w:t>
      </w:r>
      <w:r w:rsidR="00801CAD" w:rsidRPr="007F18B1">
        <w:rPr>
          <w:sz w:val="24"/>
          <w:szCs w:val="24"/>
        </w:rPr>
        <w:t>Старокалитвенск</w:t>
      </w:r>
      <w:r w:rsidRPr="007F18B1">
        <w:rPr>
          <w:sz w:val="24"/>
          <w:szCs w:val="24"/>
        </w:rPr>
        <w:t>ого сельского поселения и подведомственных казенных учреждений (Чоп), который определяется по формуле:</w:t>
      </w:r>
    </w:p>
    <w:p w:rsidR="008B6244" w:rsidRPr="007F18B1" w:rsidRDefault="008B6244" w:rsidP="007F18B1">
      <w:pPr>
        <w:ind w:firstLine="540"/>
        <w:rPr>
          <w:sz w:val="24"/>
          <w:szCs w:val="24"/>
        </w:rPr>
      </w:pPr>
      <w:r w:rsidRPr="007F18B1">
        <w:rPr>
          <w:sz w:val="24"/>
          <w:szCs w:val="24"/>
        </w:rPr>
        <w:t>Чоп = (</w:t>
      </w:r>
      <w:proofErr w:type="spellStart"/>
      <w:r w:rsidRPr="007F18B1">
        <w:rPr>
          <w:sz w:val="24"/>
          <w:szCs w:val="24"/>
        </w:rPr>
        <w:t>Чс+Чр</w:t>
      </w:r>
      <w:proofErr w:type="spellEnd"/>
      <w:r w:rsidRPr="007F18B1">
        <w:rPr>
          <w:sz w:val="24"/>
          <w:szCs w:val="24"/>
        </w:rPr>
        <w:t>) х 1,1,</w:t>
      </w:r>
    </w:p>
    <w:p w:rsidR="008B6244" w:rsidRPr="007F18B1" w:rsidRDefault="008B6244" w:rsidP="007F18B1">
      <w:pPr>
        <w:ind w:firstLine="540"/>
        <w:rPr>
          <w:sz w:val="24"/>
          <w:szCs w:val="24"/>
        </w:rPr>
      </w:pPr>
      <w:r w:rsidRPr="007F18B1">
        <w:rPr>
          <w:sz w:val="24"/>
          <w:szCs w:val="24"/>
        </w:rPr>
        <w:t xml:space="preserve">где </w:t>
      </w:r>
      <w:proofErr w:type="spellStart"/>
      <w:r w:rsidRPr="007F18B1">
        <w:rPr>
          <w:sz w:val="24"/>
          <w:szCs w:val="24"/>
        </w:rPr>
        <w:t>Чс</w:t>
      </w:r>
      <w:proofErr w:type="spellEnd"/>
      <w:r w:rsidRPr="007F18B1">
        <w:rPr>
          <w:sz w:val="24"/>
          <w:szCs w:val="24"/>
        </w:rPr>
        <w:t xml:space="preserve"> – фактическая численность служащих;</w:t>
      </w:r>
    </w:p>
    <w:p w:rsidR="008B6244" w:rsidRPr="007F18B1" w:rsidRDefault="008B6244" w:rsidP="007F18B1">
      <w:pPr>
        <w:ind w:firstLine="540"/>
        <w:rPr>
          <w:sz w:val="24"/>
          <w:szCs w:val="24"/>
        </w:rPr>
      </w:pPr>
      <w:r w:rsidRPr="007F18B1">
        <w:rPr>
          <w:sz w:val="24"/>
          <w:szCs w:val="24"/>
        </w:rPr>
        <w:t xml:space="preserve">где </w:t>
      </w:r>
      <w:proofErr w:type="spellStart"/>
      <w:r w:rsidRPr="007F18B1">
        <w:rPr>
          <w:sz w:val="24"/>
          <w:szCs w:val="24"/>
        </w:rPr>
        <w:t>Чр</w:t>
      </w:r>
      <w:proofErr w:type="spellEnd"/>
      <w:r w:rsidRPr="007F18B1">
        <w:rPr>
          <w:sz w:val="24"/>
          <w:szCs w:val="24"/>
        </w:rPr>
        <w:t xml:space="preserve"> – фактическая численность работников, замещающих должности, не являющиеся должностями службы;</w:t>
      </w:r>
    </w:p>
    <w:p w:rsidR="008B6244" w:rsidRPr="007F18B1" w:rsidRDefault="008B6244" w:rsidP="007F18B1">
      <w:pPr>
        <w:ind w:firstLine="540"/>
        <w:rPr>
          <w:sz w:val="24"/>
          <w:szCs w:val="24"/>
        </w:rPr>
      </w:pPr>
      <w:r w:rsidRPr="007F18B1">
        <w:rPr>
          <w:sz w:val="24"/>
          <w:szCs w:val="24"/>
        </w:rPr>
        <w:t>1,1 – коэффициент, который может быть использован на случай замещения вакантных должностей.</w:t>
      </w:r>
    </w:p>
    <w:p w:rsidR="009F6A00" w:rsidRPr="007F18B1" w:rsidRDefault="008B6244" w:rsidP="007F18B1">
      <w:pPr>
        <w:ind w:firstLine="709"/>
        <w:rPr>
          <w:bCs/>
          <w:sz w:val="24"/>
          <w:szCs w:val="24"/>
        </w:rPr>
      </w:pPr>
      <w:r w:rsidRPr="007F18B1">
        <w:rPr>
          <w:sz w:val="24"/>
          <w:szCs w:val="24"/>
        </w:rPr>
        <w:t>В случае если полученное значение расчётной численности превышает значение предельной численности, при определении нормативных затрат используется значение предельной численности, согласно штатному расписанию</w:t>
      </w:r>
      <w:r w:rsidR="007F18B1">
        <w:rPr>
          <w:sz w:val="24"/>
          <w:szCs w:val="24"/>
        </w:rPr>
        <w:t xml:space="preserve"> Администрации</w:t>
      </w:r>
      <w:r w:rsidRPr="007F18B1">
        <w:rPr>
          <w:sz w:val="24"/>
          <w:szCs w:val="24"/>
        </w:rPr>
        <w:t xml:space="preserve"> </w:t>
      </w:r>
      <w:r w:rsidR="00801CAD" w:rsidRPr="007F18B1">
        <w:rPr>
          <w:sz w:val="24"/>
          <w:szCs w:val="24"/>
        </w:rPr>
        <w:t>Старокалитвенск</w:t>
      </w:r>
      <w:r w:rsidRPr="007F18B1">
        <w:rPr>
          <w:sz w:val="24"/>
          <w:szCs w:val="24"/>
        </w:rPr>
        <w:t>ого сельского поселения Россошанского муниципального района Воронежской области</w:t>
      </w:r>
      <w:r w:rsidR="009F6A00" w:rsidRPr="007F18B1">
        <w:rPr>
          <w:bCs/>
          <w:sz w:val="24"/>
          <w:szCs w:val="24"/>
        </w:rPr>
        <w:t xml:space="preserve"> </w:t>
      </w:r>
    </w:p>
    <w:p w:rsidR="00476E33" w:rsidRPr="007F18B1" w:rsidRDefault="009F6A00" w:rsidP="007F18B1">
      <w:pPr>
        <w:pStyle w:val="HEADERTEXT"/>
        <w:ind w:firstLine="709"/>
        <w:rPr>
          <w:bCs/>
          <w:color w:val="auto"/>
        </w:rPr>
      </w:pPr>
      <w:r w:rsidRPr="007F18B1">
        <w:rPr>
          <w:bCs/>
          <w:color w:val="auto"/>
        </w:rPr>
        <w:t xml:space="preserve"> </w:t>
      </w:r>
    </w:p>
    <w:p w:rsidR="00476E33" w:rsidRPr="007F18B1" w:rsidRDefault="00476E33" w:rsidP="007F18B1">
      <w:pPr>
        <w:pStyle w:val="HEADERTEXT"/>
        <w:ind w:firstLine="709"/>
        <w:rPr>
          <w:b/>
          <w:bCs/>
          <w:color w:val="auto"/>
        </w:rPr>
      </w:pPr>
      <w:r w:rsidRPr="007F18B1">
        <w:rPr>
          <w:bCs/>
          <w:color w:val="auto"/>
        </w:rPr>
        <w:t xml:space="preserve"> </w:t>
      </w:r>
      <w:r w:rsidR="008B6244" w:rsidRPr="007F18B1">
        <w:rPr>
          <w:bCs/>
          <w:color w:val="auto"/>
        </w:rPr>
        <w:t xml:space="preserve">                                </w:t>
      </w:r>
      <w:r w:rsidRPr="007F18B1">
        <w:rPr>
          <w:b/>
          <w:bCs/>
          <w:color w:val="auto"/>
        </w:rPr>
        <w:t xml:space="preserve">Затраты на услуги связи </w:t>
      </w:r>
    </w:p>
    <w:p w:rsidR="00476E33" w:rsidRPr="007F18B1" w:rsidRDefault="00476E33" w:rsidP="007F18B1">
      <w:pPr>
        <w:pStyle w:val="FORMATTEXT"/>
        <w:ind w:firstLine="709"/>
      </w:pPr>
      <w:r w:rsidRPr="007F18B1">
        <w:t>1.</w:t>
      </w:r>
      <w:r w:rsidR="009F6A00" w:rsidRPr="007F18B1">
        <w:t xml:space="preserve"> </w:t>
      </w:r>
      <w:r w:rsidRPr="007F18B1">
        <w:t>Затраты на абонентскую плату</w:t>
      </w:r>
      <w:proofErr w:type="gramStart"/>
      <w:r w:rsidRPr="007F18B1">
        <w:t xml:space="preserve"> (</w:t>
      </w:r>
      <w:r w:rsidR="001F40B6" w:rsidRPr="007F18B1">
        <w:rPr>
          <w:noProof/>
          <w:position w:val="-9"/>
        </w:rPr>
        <w:drawing>
          <wp:inline distT="0" distB="0" distL="0" distR="0">
            <wp:extent cx="238125" cy="228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18B1">
        <w:t xml:space="preserve">) </w:t>
      </w:r>
      <w:proofErr w:type="gramEnd"/>
      <w:r w:rsidRPr="007F18B1">
        <w:t xml:space="preserve">определяются по формуле: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16"/>
        </w:rPr>
        <w:drawing>
          <wp:inline distT="0" distB="0" distL="0" distR="0">
            <wp:extent cx="1724025" cy="4286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 xml:space="preserve">, </w:t>
      </w:r>
    </w:p>
    <w:p w:rsidR="00476E33" w:rsidRPr="007F18B1" w:rsidRDefault="00476E33" w:rsidP="007F18B1">
      <w:pPr>
        <w:pStyle w:val="FORMATTEXT"/>
        <w:ind w:firstLine="709"/>
      </w:pPr>
      <w:r w:rsidRPr="007F18B1">
        <w:t xml:space="preserve">где: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10"/>
        </w:rPr>
        <w:drawing>
          <wp:inline distT="0" distB="0" distL="0" distR="0">
            <wp:extent cx="314325" cy="2571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 xml:space="preserve">количество абонентских номеров пользовательского (оконечного) оборудования, подключенного к сети местной телефонной связи, используемых для </w:t>
      </w:r>
      <w:r w:rsidR="00476E33" w:rsidRPr="007F18B1">
        <w:lastRenderedPageBreak/>
        <w:t xml:space="preserve">передачи голосовой информации (далее - абонентский номер для передачи голосовой информации) с i-й абонентской платой;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10"/>
        </w:rPr>
        <w:drawing>
          <wp:inline distT="0" distB="0" distL="0" distR="0">
            <wp:extent cx="314325" cy="2571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 xml:space="preserve">ежемесячная i-я абонентская плата в расчете на 1 абонентский номер для передачи голосовой информации; </w:t>
      </w:r>
    </w:p>
    <w:p w:rsidR="00BC48FA" w:rsidRPr="007F18B1" w:rsidRDefault="001F40B6" w:rsidP="007F18B1">
      <w:pPr>
        <w:pStyle w:val="FORMATTEXT"/>
        <w:ind w:firstLine="709"/>
      </w:pPr>
      <w:r w:rsidRPr="007F18B1">
        <w:rPr>
          <w:noProof/>
          <w:position w:val="-10"/>
        </w:rPr>
        <w:drawing>
          <wp:inline distT="0" distB="0" distL="0" distR="0">
            <wp:extent cx="314325" cy="2571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>количество месяцев предоставления услуги с i-й абонентской платой.</w:t>
      </w:r>
    </w:p>
    <w:p w:rsidR="00476E33" w:rsidRPr="007F18B1" w:rsidRDefault="00476E33" w:rsidP="007F18B1">
      <w:pPr>
        <w:pStyle w:val="FORMATTEXT"/>
        <w:ind w:firstLine="709"/>
      </w:pPr>
      <w:r w:rsidRPr="007F18B1">
        <w:t xml:space="preserve"> </w:t>
      </w:r>
    </w:p>
    <w:p w:rsidR="00476E33" w:rsidRPr="007F18B1" w:rsidRDefault="00476E33" w:rsidP="007F18B1">
      <w:pPr>
        <w:pStyle w:val="FORMATTEXT"/>
        <w:ind w:firstLine="709"/>
      </w:pPr>
      <w:r w:rsidRPr="007F18B1">
        <w:t>2.</w:t>
      </w:r>
      <w:r w:rsidR="009F6A00" w:rsidRPr="007F18B1">
        <w:t xml:space="preserve"> </w:t>
      </w:r>
      <w:r w:rsidRPr="007F18B1">
        <w:t>Затраты на повременную оплату местных, междугородних и международных телефонных соединений</w:t>
      </w:r>
      <w:proofErr w:type="gramStart"/>
      <w:r w:rsidRPr="007F18B1">
        <w:t xml:space="preserve"> (</w:t>
      </w:r>
      <w:r w:rsidR="001F40B6" w:rsidRPr="007F18B1">
        <w:rPr>
          <w:noProof/>
          <w:position w:val="-9"/>
        </w:rPr>
        <w:drawing>
          <wp:inline distT="0" distB="0" distL="0" distR="0">
            <wp:extent cx="304800" cy="2286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18B1">
        <w:t xml:space="preserve">) </w:t>
      </w:r>
      <w:proofErr w:type="gramEnd"/>
      <w:r w:rsidRPr="007F18B1">
        <w:t xml:space="preserve">определяются по формуле: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37"/>
        </w:rPr>
        <w:drawing>
          <wp:inline distT="0" distB="0" distL="0" distR="0">
            <wp:extent cx="4219575" cy="9429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 xml:space="preserve">, </w:t>
      </w:r>
    </w:p>
    <w:p w:rsidR="00476E33" w:rsidRPr="007F18B1" w:rsidRDefault="00476E33" w:rsidP="007F18B1">
      <w:pPr>
        <w:pStyle w:val="FORMATTEXT"/>
        <w:ind w:firstLine="709"/>
      </w:pPr>
      <w:r w:rsidRPr="007F18B1">
        <w:t xml:space="preserve">где: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9"/>
        </w:rPr>
        <w:drawing>
          <wp:inline distT="0" distB="0" distL="0" distR="0">
            <wp:extent cx="295275" cy="23812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 xml:space="preserve">количество абонентских номеров для передачи голосовой информации, используемых для местных телефонных соединений, с g-м тарифом;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9"/>
        </w:rPr>
        <w:drawing>
          <wp:inline distT="0" distB="0" distL="0" distR="0">
            <wp:extent cx="295275" cy="23812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>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="00476E33" w:rsidRPr="007F18B1">
        <w:t>му</w:t>
      </w:r>
      <w:proofErr w:type="spellEnd"/>
      <w:r w:rsidR="00476E33" w:rsidRPr="007F18B1">
        <w:t xml:space="preserve"> тарифу;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9"/>
        </w:rPr>
        <w:drawing>
          <wp:inline distT="0" distB="0" distL="0" distR="0">
            <wp:extent cx="295275" cy="23812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>цена минуты разговора при местных телефонных соединениях по g-</w:t>
      </w:r>
      <w:proofErr w:type="spellStart"/>
      <w:r w:rsidR="00476E33" w:rsidRPr="007F18B1">
        <w:t>му</w:t>
      </w:r>
      <w:proofErr w:type="spellEnd"/>
      <w:r w:rsidR="00476E33" w:rsidRPr="007F18B1">
        <w:t xml:space="preserve"> тарифу;</w:t>
      </w:r>
    </w:p>
    <w:p w:rsidR="00476E33" w:rsidRPr="007F18B1" w:rsidRDefault="00476E33" w:rsidP="007F18B1">
      <w:pPr>
        <w:pStyle w:val="FORMATTEXT"/>
        <w:ind w:firstLine="709"/>
      </w:pPr>
      <w:r w:rsidRPr="007F18B1">
        <w:t xml:space="preserve"> </w:t>
      </w:r>
      <w:r w:rsidR="001F40B6" w:rsidRPr="007F18B1">
        <w:rPr>
          <w:noProof/>
          <w:position w:val="-9"/>
        </w:rPr>
        <w:drawing>
          <wp:inline distT="0" distB="0" distL="0" distR="0">
            <wp:extent cx="304800" cy="23812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18B1">
        <w:t>-</w:t>
      </w:r>
      <w:r w:rsidR="009F6A00" w:rsidRPr="007F18B1">
        <w:t xml:space="preserve"> </w:t>
      </w:r>
      <w:r w:rsidRPr="007F18B1">
        <w:t>количество месяцев предоставления услуги местной телефонной связи по g-</w:t>
      </w:r>
      <w:proofErr w:type="spellStart"/>
      <w:r w:rsidRPr="007F18B1">
        <w:t>му</w:t>
      </w:r>
      <w:proofErr w:type="spellEnd"/>
      <w:r w:rsidRPr="007F18B1">
        <w:t xml:space="preserve"> тарифу;</w:t>
      </w:r>
    </w:p>
    <w:p w:rsidR="00476E33" w:rsidRPr="007F18B1" w:rsidRDefault="00476E33" w:rsidP="007F18B1">
      <w:pPr>
        <w:pStyle w:val="FORMATTEXT"/>
        <w:ind w:firstLine="709"/>
      </w:pPr>
      <w:r w:rsidRPr="007F18B1">
        <w:t xml:space="preserve"> </w:t>
      </w:r>
      <w:r w:rsidR="001F40B6" w:rsidRPr="007F18B1">
        <w:rPr>
          <w:noProof/>
          <w:position w:val="-10"/>
        </w:rPr>
        <w:drawing>
          <wp:inline distT="0" distB="0" distL="0" distR="0">
            <wp:extent cx="352425" cy="25717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18B1">
        <w:t>-</w:t>
      </w:r>
      <w:r w:rsidR="009F6A00" w:rsidRPr="007F18B1">
        <w:t xml:space="preserve"> </w:t>
      </w:r>
      <w:r w:rsidRPr="007F18B1">
        <w:t>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476E33" w:rsidRPr="007F18B1" w:rsidRDefault="00476E33" w:rsidP="007F18B1">
      <w:pPr>
        <w:pStyle w:val="FORMATTEXT"/>
        <w:ind w:firstLine="709"/>
      </w:pPr>
      <w:r w:rsidRPr="007F18B1">
        <w:t xml:space="preserve"> </w:t>
      </w:r>
      <w:r w:rsidR="001F40B6" w:rsidRPr="007F18B1">
        <w:rPr>
          <w:noProof/>
          <w:position w:val="-10"/>
        </w:rPr>
        <w:drawing>
          <wp:inline distT="0" distB="0" distL="0" distR="0">
            <wp:extent cx="314325" cy="25717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18B1">
        <w:t>-</w:t>
      </w:r>
      <w:r w:rsidR="009F6A00" w:rsidRPr="007F18B1">
        <w:t xml:space="preserve"> </w:t>
      </w:r>
      <w:r w:rsidRPr="007F18B1">
        <w:t>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7F18B1">
        <w:t>му</w:t>
      </w:r>
      <w:proofErr w:type="spellEnd"/>
      <w:r w:rsidRPr="007F18B1">
        <w:t xml:space="preserve"> тарифу;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10"/>
        </w:rPr>
        <w:drawing>
          <wp:inline distT="0" distB="0" distL="0" distR="0">
            <wp:extent cx="314325" cy="257175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>цена минуты разговора при междугородних телефонных соединениях по i-</w:t>
      </w:r>
      <w:proofErr w:type="spellStart"/>
      <w:r w:rsidR="00476E33" w:rsidRPr="007F18B1">
        <w:t>му</w:t>
      </w:r>
      <w:proofErr w:type="spellEnd"/>
      <w:r w:rsidR="00476E33" w:rsidRPr="007F18B1">
        <w:t xml:space="preserve"> тарифу;</w:t>
      </w:r>
    </w:p>
    <w:p w:rsidR="00476E33" w:rsidRPr="007F18B1" w:rsidRDefault="00476E33" w:rsidP="007F18B1">
      <w:pPr>
        <w:pStyle w:val="FORMATTEXT"/>
        <w:ind w:firstLine="709"/>
      </w:pPr>
      <w:r w:rsidRPr="007F18B1">
        <w:t xml:space="preserve">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10"/>
        </w:rPr>
        <w:drawing>
          <wp:inline distT="0" distB="0" distL="0" distR="0">
            <wp:extent cx="371475" cy="25717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>количество месяцев предоставления услуги междугородней телефонной связи по i-</w:t>
      </w:r>
      <w:proofErr w:type="spellStart"/>
      <w:r w:rsidR="00476E33" w:rsidRPr="007F18B1">
        <w:t>му</w:t>
      </w:r>
      <w:proofErr w:type="spellEnd"/>
      <w:r w:rsidR="00476E33" w:rsidRPr="007F18B1">
        <w:t xml:space="preserve"> тарифу;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10"/>
        </w:rPr>
        <w:drawing>
          <wp:inline distT="0" distB="0" distL="0" distR="0">
            <wp:extent cx="381000" cy="25717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>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476E33" w:rsidRPr="007F18B1" w:rsidRDefault="00476E33" w:rsidP="007F18B1">
      <w:pPr>
        <w:pStyle w:val="FORMATTEXT"/>
        <w:ind w:firstLine="709"/>
      </w:pPr>
      <w:r w:rsidRPr="007F18B1">
        <w:t xml:space="preserve"> </w:t>
      </w:r>
      <w:r w:rsidR="001F40B6" w:rsidRPr="007F18B1">
        <w:rPr>
          <w:noProof/>
          <w:position w:val="-10"/>
        </w:rPr>
        <w:drawing>
          <wp:inline distT="0" distB="0" distL="0" distR="0">
            <wp:extent cx="342900" cy="25717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18B1">
        <w:t>-</w:t>
      </w:r>
      <w:r w:rsidR="009F6A00" w:rsidRPr="007F18B1">
        <w:t xml:space="preserve"> </w:t>
      </w:r>
      <w:r w:rsidRPr="007F18B1">
        <w:t>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7F18B1">
        <w:t>му</w:t>
      </w:r>
      <w:proofErr w:type="spellEnd"/>
      <w:r w:rsidRPr="007F18B1">
        <w:t xml:space="preserve"> тарифу;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10"/>
        </w:rPr>
        <w:drawing>
          <wp:inline distT="0" distB="0" distL="0" distR="0">
            <wp:extent cx="342900" cy="25717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>цена минуты разговора при международных телефонных соединениях по j-</w:t>
      </w:r>
      <w:proofErr w:type="spellStart"/>
      <w:r w:rsidR="00476E33" w:rsidRPr="007F18B1">
        <w:t>му</w:t>
      </w:r>
      <w:proofErr w:type="spellEnd"/>
      <w:r w:rsidR="00476E33" w:rsidRPr="007F18B1">
        <w:t xml:space="preserve"> тарифу;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10"/>
        </w:rPr>
        <w:drawing>
          <wp:inline distT="0" distB="0" distL="0" distR="0">
            <wp:extent cx="390525" cy="25717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>количество месяцев предоставления услуги международной телефонной связи по j-</w:t>
      </w:r>
      <w:proofErr w:type="spellStart"/>
      <w:r w:rsidR="00476E33" w:rsidRPr="007F18B1">
        <w:t>му</w:t>
      </w:r>
      <w:proofErr w:type="spellEnd"/>
      <w:r w:rsidR="00476E33" w:rsidRPr="007F18B1">
        <w:t xml:space="preserve"> тарифу.</w:t>
      </w:r>
    </w:p>
    <w:p w:rsidR="00D840FC" w:rsidRPr="007F18B1" w:rsidRDefault="00D840FC" w:rsidP="007F18B1">
      <w:pPr>
        <w:pStyle w:val="FORMATTEXT"/>
        <w:ind w:firstLine="709"/>
      </w:pPr>
    </w:p>
    <w:p w:rsidR="00D840FC" w:rsidRPr="007F18B1" w:rsidRDefault="00D840FC" w:rsidP="007F18B1">
      <w:pPr>
        <w:widowControl w:val="0"/>
        <w:autoSpaceDE w:val="0"/>
        <w:autoSpaceDN w:val="0"/>
        <w:rPr>
          <w:b/>
          <w:sz w:val="24"/>
          <w:szCs w:val="24"/>
        </w:rPr>
      </w:pPr>
      <w:r w:rsidRPr="007F18B1">
        <w:rPr>
          <w:b/>
          <w:sz w:val="24"/>
          <w:szCs w:val="24"/>
        </w:rPr>
        <w:t xml:space="preserve">           Нормативы на повременную оплату местных, междугородних и</w:t>
      </w:r>
    </w:p>
    <w:p w:rsidR="00D840FC" w:rsidRPr="007F18B1" w:rsidRDefault="00D840FC" w:rsidP="007F18B1">
      <w:pPr>
        <w:widowControl w:val="0"/>
        <w:autoSpaceDE w:val="0"/>
        <w:autoSpaceDN w:val="0"/>
        <w:rPr>
          <w:sz w:val="24"/>
          <w:szCs w:val="24"/>
        </w:rPr>
      </w:pPr>
      <w:r w:rsidRPr="007F18B1">
        <w:rPr>
          <w:b/>
          <w:sz w:val="24"/>
          <w:szCs w:val="24"/>
        </w:rPr>
        <w:t xml:space="preserve">               международных телефонных соединений проводной связи</w:t>
      </w:r>
    </w:p>
    <w:tbl>
      <w:tblPr>
        <w:tblW w:w="913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9"/>
        <w:gridCol w:w="1077"/>
        <w:gridCol w:w="1899"/>
      </w:tblGrid>
      <w:tr w:rsidR="00D840FC" w:rsidRPr="007F18B1" w:rsidTr="00BC48FA">
        <w:trPr>
          <w:trHeight w:val="633"/>
        </w:trPr>
        <w:tc>
          <w:tcPr>
            <w:tcW w:w="6159" w:type="dxa"/>
          </w:tcPr>
          <w:p w:rsidR="00D840FC" w:rsidRPr="007F18B1" w:rsidRDefault="00D840FC" w:rsidP="007F18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 xml:space="preserve">                         Тип телефонных номеров</w:t>
            </w:r>
          </w:p>
        </w:tc>
        <w:tc>
          <w:tcPr>
            <w:tcW w:w="1077" w:type="dxa"/>
          </w:tcPr>
          <w:p w:rsidR="00D840FC" w:rsidRPr="007F18B1" w:rsidRDefault="00D840FC" w:rsidP="007F18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 xml:space="preserve">Кол-во тел. </w:t>
            </w:r>
            <w:r w:rsidRPr="007F18B1">
              <w:rPr>
                <w:sz w:val="24"/>
                <w:szCs w:val="24"/>
              </w:rPr>
              <w:lastRenderedPageBreak/>
              <w:t>номеров</w:t>
            </w:r>
          </w:p>
        </w:tc>
        <w:tc>
          <w:tcPr>
            <w:tcW w:w="1899" w:type="dxa"/>
          </w:tcPr>
          <w:p w:rsidR="00D840FC" w:rsidRPr="007F18B1" w:rsidRDefault="00801CAD" w:rsidP="007F18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 xml:space="preserve">Предельная стоимость </w:t>
            </w: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услуги,</w:t>
            </w:r>
            <w:r w:rsidR="00952A44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руб</w:t>
            </w:r>
            <w:r w:rsidR="00952A44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.</w:t>
            </w: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/ год</w:t>
            </w:r>
          </w:p>
        </w:tc>
      </w:tr>
      <w:tr w:rsidR="00D840FC" w:rsidRPr="007F18B1" w:rsidTr="00E33B07">
        <w:trPr>
          <w:trHeight w:val="245"/>
        </w:trPr>
        <w:tc>
          <w:tcPr>
            <w:tcW w:w="6159" w:type="dxa"/>
          </w:tcPr>
          <w:p w:rsidR="00D840FC" w:rsidRPr="007F18B1" w:rsidRDefault="00D840FC" w:rsidP="007F18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lastRenderedPageBreak/>
              <w:t>Телефонные номера проводной связи общего назначения</w:t>
            </w:r>
          </w:p>
        </w:tc>
        <w:tc>
          <w:tcPr>
            <w:tcW w:w="1077" w:type="dxa"/>
          </w:tcPr>
          <w:p w:rsidR="00D840FC" w:rsidRPr="007F18B1" w:rsidRDefault="0078148F" w:rsidP="007F18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99" w:type="dxa"/>
          </w:tcPr>
          <w:p w:rsidR="00D840FC" w:rsidRPr="007F18B1" w:rsidRDefault="00801CAD" w:rsidP="007F18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30000</w:t>
            </w:r>
          </w:p>
        </w:tc>
      </w:tr>
    </w:tbl>
    <w:p w:rsidR="00D840FC" w:rsidRPr="007F18B1" w:rsidRDefault="00D840FC" w:rsidP="007F18B1">
      <w:pPr>
        <w:pStyle w:val="FORMATTEXT"/>
        <w:ind w:firstLine="709"/>
      </w:pPr>
    </w:p>
    <w:p w:rsidR="007F18B1" w:rsidRDefault="00476E33" w:rsidP="007F18B1">
      <w:pPr>
        <w:pStyle w:val="FORMATTEXT"/>
        <w:numPr>
          <w:ilvl w:val="0"/>
          <w:numId w:val="10"/>
        </w:numPr>
      </w:pPr>
      <w:r w:rsidRPr="007F18B1">
        <w:rPr>
          <w:b/>
        </w:rPr>
        <w:t>Затраты на сеть "Интернет" и услуги интерне</w:t>
      </w:r>
      <w:proofErr w:type="gramStart"/>
      <w:r w:rsidRPr="007F18B1">
        <w:rPr>
          <w:b/>
        </w:rPr>
        <w:t>т-</w:t>
      </w:r>
      <w:proofErr w:type="gramEnd"/>
      <w:r w:rsidR="0078148F">
        <w:rPr>
          <w:b/>
        </w:rPr>
        <w:t xml:space="preserve"> </w:t>
      </w:r>
      <w:r w:rsidRPr="007F18B1">
        <w:rPr>
          <w:b/>
        </w:rPr>
        <w:t>провайдеров</w:t>
      </w:r>
      <w:r w:rsidRPr="007F18B1">
        <w:t xml:space="preserve"> </w:t>
      </w:r>
    </w:p>
    <w:p w:rsidR="00476E33" w:rsidRPr="007F18B1" w:rsidRDefault="00476E33" w:rsidP="007F18B1">
      <w:pPr>
        <w:pStyle w:val="FORMATTEXT"/>
      </w:pPr>
      <w:r w:rsidRPr="007F18B1">
        <w:t>(</w:t>
      </w:r>
      <w:r w:rsidR="001F40B6" w:rsidRPr="007F18B1">
        <w:rPr>
          <w:noProof/>
          <w:position w:val="-8"/>
        </w:rPr>
        <w:drawing>
          <wp:inline distT="0" distB="0" distL="0" distR="0">
            <wp:extent cx="190500" cy="21907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18B1">
        <w:t xml:space="preserve">) определяются по формуле: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16"/>
        </w:rPr>
        <w:drawing>
          <wp:inline distT="0" distB="0" distL="0" distR="0">
            <wp:extent cx="1495425" cy="428625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 xml:space="preserve">, </w:t>
      </w:r>
    </w:p>
    <w:p w:rsidR="00476E33" w:rsidRPr="007F18B1" w:rsidRDefault="00476E33" w:rsidP="007F18B1">
      <w:pPr>
        <w:pStyle w:val="FORMATTEXT"/>
        <w:ind w:firstLine="709"/>
      </w:pPr>
      <w:r w:rsidRPr="007F18B1">
        <w:t xml:space="preserve">где: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10"/>
        </w:rPr>
        <w:drawing>
          <wp:inline distT="0" distB="0" distL="0" distR="0">
            <wp:extent cx="276225" cy="257175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 xml:space="preserve">количество каналов передачи данных сети "Интернет" с i-й пропускной способностью;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10"/>
        </w:rPr>
        <w:drawing>
          <wp:inline distT="0" distB="0" distL="0" distR="0">
            <wp:extent cx="228600" cy="25717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 xml:space="preserve">месячная цена аренды канала передачи данных сети "Интернет" с i-й пропускной способностью;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10"/>
        </w:rPr>
        <w:drawing>
          <wp:inline distT="0" distB="0" distL="0" distR="0">
            <wp:extent cx="276225" cy="257175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>количество месяцев аренды канала передачи данных сети "Интернет" с i-й пропускной способностью.</w:t>
      </w:r>
    </w:p>
    <w:p w:rsidR="008B6244" w:rsidRPr="007F18B1" w:rsidRDefault="008B6244" w:rsidP="007F18B1">
      <w:pPr>
        <w:pStyle w:val="FORMATTEXT"/>
        <w:ind w:firstLine="709"/>
      </w:pPr>
    </w:p>
    <w:p w:rsidR="00D840FC" w:rsidRPr="007F18B1" w:rsidRDefault="00476E33" w:rsidP="007F18B1">
      <w:pPr>
        <w:autoSpaceDE w:val="0"/>
        <w:autoSpaceDN w:val="0"/>
        <w:adjustRightInd w:val="0"/>
        <w:ind w:firstLine="540"/>
        <w:rPr>
          <w:rFonts w:eastAsia="SimSun"/>
          <w:kern w:val="1"/>
          <w:sz w:val="24"/>
          <w:szCs w:val="24"/>
          <w:lang w:eastAsia="ar-SA"/>
        </w:rPr>
      </w:pPr>
      <w:r w:rsidRPr="007F18B1">
        <w:rPr>
          <w:sz w:val="24"/>
          <w:szCs w:val="24"/>
        </w:rPr>
        <w:t xml:space="preserve"> </w:t>
      </w:r>
      <w:r w:rsidR="00D840FC" w:rsidRPr="007F18B1">
        <w:rPr>
          <w:b/>
          <w:sz w:val="24"/>
          <w:szCs w:val="24"/>
        </w:rPr>
        <w:t>Нормативы, применяемые при расчёте нормативных затрат на приобретение услуг интернет связи</w:t>
      </w:r>
    </w:p>
    <w:tbl>
      <w:tblPr>
        <w:tblW w:w="82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693"/>
        <w:gridCol w:w="1984"/>
      </w:tblGrid>
      <w:tr w:rsidR="00D840FC" w:rsidRPr="007F18B1" w:rsidTr="00E33B07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0FC" w:rsidRPr="007F18B1" w:rsidRDefault="00D840FC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proofErr w:type="gramStart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0FC" w:rsidRPr="007F18B1" w:rsidRDefault="00D840FC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Наименование услуги связи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0FC" w:rsidRPr="007F18B1" w:rsidRDefault="00D840FC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Кол-во сре</w:t>
            </w:r>
            <w:proofErr w:type="gramStart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дств св</w:t>
            </w:r>
            <w:proofErr w:type="gramEnd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язи, ед.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40FC" w:rsidRPr="007F18B1" w:rsidRDefault="00D840FC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Предельная стоимость услуги,</w:t>
            </w:r>
            <w:r w:rsidR="00952A44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801CAD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руб</w:t>
            </w:r>
            <w:proofErr w:type="spellEnd"/>
            <w:r w:rsidR="00801CAD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/</w:t>
            </w: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D840FC" w:rsidRPr="007F18B1" w:rsidTr="00E33B07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0FC" w:rsidRPr="007F18B1" w:rsidRDefault="00D840FC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0FC" w:rsidRPr="007F18B1" w:rsidRDefault="00D840FC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Услуги интернет связи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0FC" w:rsidRPr="007F18B1" w:rsidRDefault="0078148F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40FC" w:rsidRPr="007F18B1" w:rsidRDefault="00801CAD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30000</w:t>
            </w:r>
          </w:p>
        </w:tc>
      </w:tr>
    </w:tbl>
    <w:p w:rsidR="009F6A00" w:rsidRPr="007F18B1" w:rsidRDefault="009F6A00" w:rsidP="007F18B1">
      <w:pPr>
        <w:pStyle w:val="FORMATTEXT"/>
        <w:ind w:firstLine="709"/>
      </w:pPr>
    </w:p>
    <w:p w:rsidR="008B6244" w:rsidRPr="007F18B1" w:rsidRDefault="008B6244" w:rsidP="007F18B1">
      <w:pPr>
        <w:pStyle w:val="HEADERTEXT"/>
        <w:ind w:firstLine="709"/>
        <w:rPr>
          <w:bCs/>
          <w:color w:val="auto"/>
        </w:rPr>
      </w:pPr>
    </w:p>
    <w:p w:rsidR="007F18B1" w:rsidRDefault="00476E33" w:rsidP="007F18B1">
      <w:pPr>
        <w:pStyle w:val="FORMATTEXT"/>
        <w:numPr>
          <w:ilvl w:val="0"/>
          <w:numId w:val="10"/>
        </w:numPr>
        <w:jc w:val="center"/>
      </w:pPr>
      <w:r w:rsidRPr="007F18B1">
        <w:rPr>
          <w:b/>
        </w:rPr>
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p w:rsidR="00476E33" w:rsidRPr="007F18B1" w:rsidRDefault="007F18B1" w:rsidP="007F18B1">
      <w:pPr>
        <w:pStyle w:val="FORMATTEXT"/>
      </w:pPr>
      <w:r>
        <w:t xml:space="preserve">         </w:t>
      </w:r>
      <w:r w:rsidR="00476E33" w:rsidRPr="007F18B1">
        <w:t>(</w:t>
      </w:r>
      <w:r w:rsidR="001F40B6" w:rsidRPr="007F18B1">
        <w:rPr>
          <w:noProof/>
          <w:position w:val="-9"/>
        </w:rPr>
        <w:drawing>
          <wp:inline distT="0" distB="0" distL="0" distR="0">
            <wp:extent cx="295275" cy="228600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 xml:space="preserve">) определяются по формуле: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9"/>
        </w:rPr>
        <w:drawing>
          <wp:inline distT="0" distB="0" distL="0" distR="0">
            <wp:extent cx="1181100" cy="22860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 xml:space="preserve">, </w:t>
      </w:r>
    </w:p>
    <w:p w:rsidR="00476E33" w:rsidRPr="007F18B1" w:rsidRDefault="00476E33" w:rsidP="007F18B1">
      <w:pPr>
        <w:pStyle w:val="FORMATTEXT"/>
        <w:ind w:firstLine="709"/>
      </w:pPr>
      <w:r w:rsidRPr="007F18B1">
        <w:t xml:space="preserve">где: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9"/>
        </w:rPr>
        <w:drawing>
          <wp:inline distT="0" distB="0" distL="0" distR="0">
            <wp:extent cx="342900" cy="22860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 xml:space="preserve">затраты на оплату услуг по сопровождению справочно-правовых систем;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9"/>
        </w:rPr>
        <w:drawing>
          <wp:inline distT="0" distB="0" distL="0" distR="0">
            <wp:extent cx="304800" cy="22860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>затраты на оплату услуг по сопровождению и приобретению иного программного обеспечения.</w:t>
      </w:r>
    </w:p>
    <w:p w:rsidR="00F771E8" w:rsidRPr="007F18B1" w:rsidRDefault="00476E33" w:rsidP="007F18B1">
      <w:pPr>
        <w:pStyle w:val="FORMATTEXT"/>
        <w:ind w:firstLine="709"/>
      </w:pPr>
      <w:r w:rsidRPr="007F18B1">
        <w:t>В</w:t>
      </w:r>
      <w:r w:rsidR="009F6A00" w:rsidRPr="007F18B1">
        <w:t xml:space="preserve"> </w:t>
      </w:r>
      <w:r w:rsidRPr="007F18B1">
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  <w:r w:rsidR="00F771E8" w:rsidRPr="007F18B1">
        <w:t xml:space="preserve"> Затраты на оплату услуг по сопровождению и приобретению иного программного обеспечения</w:t>
      </w:r>
      <w:proofErr w:type="gramStart"/>
      <w:r w:rsidR="00F771E8" w:rsidRPr="007F18B1">
        <w:t xml:space="preserve"> (</w:t>
      </w:r>
      <w:r w:rsidR="00F771E8" w:rsidRPr="007F18B1">
        <w:rPr>
          <w:noProof/>
          <w:position w:val="-9"/>
        </w:rPr>
        <w:drawing>
          <wp:inline distT="0" distB="0" distL="0" distR="0">
            <wp:extent cx="304800" cy="228600"/>
            <wp:effectExtent l="19050" t="0" r="0" b="0"/>
            <wp:docPr id="145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71E8" w:rsidRPr="007F18B1">
        <w:t xml:space="preserve">) </w:t>
      </w:r>
      <w:proofErr w:type="gramEnd"/>
      <w:r w:rsidR="00F771E8" w:rsidRPr="007F18B1">
        <w:t xml:space="preserve">определяются по формуле: </w:t>
      </w:r>
    </w:p>
    <w:p w:rsidR="00F771E8" w:rsidRPr="007F18B1" w:rsidRDefault="00F771E8" w:rsidP="007F18B1">
      <w:pPr>
        <w:pStyle w:val="FORMATTEXT"/>
        <w:ind w:firstLine="709"/>
      </w:pPr>
      <w:r w:rsidRPr="007F18B1">
        <w:rPr>
          <w:noProof/>
          <w:position w:val="-19"/>
        </w:rPr>
        <w:drawing>
          <wp:inline distT="0" distB="0" distL="0" distR="0">
            <wp:extent cx="1685925" cy="485775"/>
            <wp:effectExtent l="19050" t="0" r="9525" b="0"/>
            <wp:docPr id="146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18B1">
        <w:t xml:space="preserve">, </w:t>
      </w:r>
    </w:p>
    <w:p w:rsidR="00F771E8" w:rsidRPr="007F18B1" w:rsidRDefault="00F771E8" w:rsidP="007F18B1">
      <w:pPr>
        <w:pStyle w:val="FORMATTEXT"/>
        <w:ind w:firstLine="709"/>
      </w:pPr>
      <w:r w:rsidRPr="007F18B1">
        <w:t xml:space="preserve">где: </w:t>
      </w:r>
    </w:p>
    <w:p w:rsidR="00F771E8" w:rsidRPr="007F18B1" w:rsidRDefault="00F771E8" w:rsidP="007F18B1">
      <w:pPr>
        <w:pStyle w:val="FORMATTEXT"/>
        <w:ind w:firstLine="709"/>
      </w:pPr>
      <w:r w:rsidRPr="007F18B1">
        <w:rPr>
          <w:noProof/>
          <w:position w:val="-10"/>
        </w:rPr>
        <w:drawing>
          <wp:inline distT="0" distB="0" distL="0" distR="0">
            <wp:extent cx="390525" cy="257175"/>
            <wp:effectExtent l="19050" t="0" r="9525" b="0"/>
            <wp:docPr id="147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18B1">
        <w:t xml:space="preserve">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</w:t>
      </w:r>
      <w:r w:rsidRPr="007F18B1">
        <w:lastRenderedPageBreak/>
        <w:t xml:space="preserve">выполнения работ по сопровождению g-го иного программного обеспечения; </w:t>
      </w:r>
    </w:p>
    <w:p w:rsidR="00F771E8" w:rsidRPr="007F18B1" w:rsidRDefault="00F771E8" w:rsidP="007F18B1">
      <w:pPr>
        <w:pStyle w:val="FORMATTEXT"/>
        <w:ind w:firstLine="709"/>
      </w:pPr>
      <w:r w:rsidRPr="007F18B1">
        <w:rPr>
          <w:noProof/>
          <w:position w:val="-10"/>
        </w:rPr>
        <w:drawing>
          <wp:inline distT="0" distB="0" distL="0" distR="0">
            <wp:extent cx="371475" cy="257175"/>
            <wp:effectExtent l="19050" t="0" r="9525" b="0"/>
            <wp:docPr id="148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18B1">
        <w:t xml:space="preserve">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 </w:t>
      </w:r>
    </w:p>
    <w:p w:rsidR="00F771E8" w:rsidRPr="007F18B1" w:rsidRDefault="00F771E8" w:rsidP="007F18B1">
      <w:pPr>
        <w:pStyle w:val="FORMATTEXT"/>
      </w:pPr>
      <w:r w:rsidRPr="007F18B1">
        <w:t xml:space="preserve"> Затраты на оплату услуг, связанных с обеспечением безопасности информации</w:t>
      </w:r>
      <w:proofErr w:type="gramStart"/>
      <w:r w:rsidRPr="007F18B1">
        <w:t xml:space="preserve"> (</w:t>
      </w:r>
      <w:r w:rsidRPr="007F18B1">
        <w:rPr>
          <w:noProof/>
          <w:position w:val="-10"/>
        </w:rPr>
        <w:drawing>
          <wp:inline distT="0" distB="0" distL="0" distR="0">
            <wp:extent cx="333375" cy="257175"/>
            <wp:effectExtent l="19050" t="0" r="9525" b="0"/>
            <wp:docPr id="149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18B1">
        <w:t xml:space="preserve">), </w:t>
      </w:r>
      <w:proofErr w:type="gramEnd"/>
      <w:r w:rsidRPr="007F18B1">
        <w:t xml:space="preserve">определяются по формуле: </w:t>
      </w:r>
    </w:p>
    <w:p w:rsidR="00F771E8" w:rsidRPr="007F18B1" w:rsidRDefault="00F771E8" w:rsidP="007F18B1">
      <w:pPr>
        <w:pStyle w:val="FORMATTEXT"/>
        <w:ind w:firstLine="709"/>
      </w:pPr>
      <w:r w:rsidRPr="007F18B1">
        <w:rPr>
          <w:noProof/>
          <w:position w:val="-10"/>
        </w:rPr>
        <w:drawing>
          <wp:inline distT="0" distB="0" distL="0" distR="0">
            <wp:extent cx="1133475" cy="257175"/>
            <wp:effectExtent l="19050" t="0" r="9525" b="0"/>
            <wp:docPr id="150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18B1">
        <w:t xml:space="preserve">, </w:t>
      </w:r>
    </w:p>
    <w:p w:rsidR="00F771E8" w:rsidRPr="007F18B1" w:rsidRDefault="00F771E8" w:rsidP="007F18B1">
      <w:pPr>
        <w:pStyle w:val="FORMATTEXT"/>
        <w:ind w:firstLine="709"/>
      </w:pPr>
      <w:r w:rsidRPr="007F18B1">
        <w:t xml:space="preserve">где: </w:t>
      </w:r>
    </w:p>
    <w:p w:rsidR="00F771E8" w:rsidRPr="007F18B1" w:rsidRDefault="00F771E8" w:rsidP="007F18B1">
      <w:pPr>
        <w:pStyle w:val="FORMATTEXT"/>
        <w:ind w:firstLine="709"/>
      </w:pPr>
      <w:r w:rsidRPr="007F18B1">
        <w:rPr>
          <w:noProof/>
          <w:position w:val="-10"/>
        </w:rPr>
        <w:drawing>
          <wp:inline distT="0" distB="0" distL="0" distR="0">
            <wp:extent cx="257175" cy="257175"/>
            <wp:effectExtent l="19050" t="0" r="9525" b="0"/>
            <wp:docPr id="151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18B1">
        <w:t xml:space="preserve">- затраты на проведение аттестационных, проверочных и контрольных мероприятий; </w:t>
      </w:r>
    </w:p>
    <w:p w:rsidR="008B6244" w:rsidRDefault="00F771E8" w:rsidP="007F18B1">
      <w:pPr>
        <w:pStyle w:val="FORMATTEXT"/>
        <w:ind w:firstLine="709"/>
      </w:pPr>
      <w:r w:rsidRPr="007F18B1">
        <w:rPr>
          <w:noProof/>
          <w:position w:val="-10"/>
        </w:rPr>
        <w:drawing>
          <wp:inline distT="0" distB="0" distL="0" distR="0">
            <wp:extent cx="295275" cy="257175"/>
            <wp:effectExtent l="19050" t="0" r="9525" b="0"/>
            <wp:docPr id="152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18B1">
        <w:t>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7F18B1" w:rsidRPr="007F18B1" w:rsidRDefault="007F18B1" w:rsidP="007F18B1">
      <w:pPr>
        <w:pStyle w:val="FORMATTEXT"/>
        <w:ind w:firstLine="709"/>
      </w:pPr>
    </w:p>
    <w:p w:rsidR="00F771E8" w:rsidRPr="007F18B1" w:rsidRDefault="00D840FC" w:rsidP="007F18B1">
      <w:pPr>
        <w:rPr>
          <w:b/>
          <w:sz w:val="24"/>
          <w:szCs w:val="24"/>
        </w:rPr>
      </w:pPr>
      <w:r w:rsidRPr="007F18B1">
        <w:rPr>
          <w:b/>
          <w:sz w:val="24"/>
          <w:szCs w:val="24"/>
        </w:rPr>
        <w:t>Норматив на оплату услуг по сопровождению программного обеспечения и приобретению простых (неисключительных) лицензий</w:t>
      </w:r>
      <w:r w:rsidR="00F771E8" w:rsidRPr="007F18B1">
        <w:rPr>
          <w:b/>
          <w:sz w:val="24"/>
          <w:szCs w:val="24"/>
        </w:rPr>
        <w:t xml:space="preserve"> по сопровождению и приобретению иного программного обеспечения</w:t>
      </w:r>
    </w:p>
    <w:p w:rsidR="00D840FC" w:rsidRPr="007F18B1" w:rsidRDefault="00D840FC" w:rsidP="007F18B1">
      <w:pPr>
        <w:rPr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5"/>
        <w:gridCol w:w="3072"/>
        <w:gridCol w:w="4601"/>
        <w:gridCol w:w="1416"/>
      </w:tblGrid>
      <w:tr w:rsidR="00D840FC" w:rsidRPr="007F18B1" w:rsidTr="00E535E9">
        <w:trPr>
          <w:trHeight w:val="119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FC" w:rsidRPr="007F18B1" w:rsidRDefault="00D840FC" w:rsidP="007F18B1">
            <w:pPr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 xml:space="preserve">№ </w:t>
            </w:r>
            <w:proofErr w:type="gramStart"/>
            <w:r w:rsidRPr="007F18B1">
              <w:rPr>
                <w:sz w:val="24"/>
                <w:szCs w:val="24"/>
              </w:rPr>
              <w:t>п</w:t>
            </w:r>
            <w:proofErr w:type="gramEnd"/>
            <w:r w:rsidRPr="007F18B1">
              <w:rPr>
                <w:sz w:val="24"/>
                <w:szCs w:val="24"/>
              </w:rPr>
              <w:t>/п</w:t>
            </w:r>
          </w:p>
        </w:tc>
        <w:tc>
          <w:tcPr>
            <w:tcW w:w="1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FC" w:rsidRPr="007F18B1" w:rsidRDefault="00D840FC" w:rsidP="007F18B1">
            <w:pPr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FC" w:rsidRPr="007F18B1" w:rsidRDefault="00D840FC" w:rsidP="007F18B1">
            <w:pPr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0FC" w:rsidRPr="007F18B1" w:rsidRDefault="00801CAD" w:rsidP="007F18B1">
            <w:pPr>
              <w:rPr>
                <w:sz w:val="24"/>
                <w:szCs w:val="24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 xml:space="preserve">Предельная стоимость </w:t>
            </w:r>
            <w:proofErr w:type="spellStart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услуги</w:t>
            </w:r>
            <w:proofErr w:type="gramStart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,р</w:t>
            </w:r>
            <w:proofErr w:type="gramEnd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уб</w:t>
            </w:r>
            <w:proofErr w:type="spellEnd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/ год</w:t>
            </w:r>
          </w:p>
        </w:tc>
      </w:tr>
      <w:tr w:rsidR="00D840FC" w:rsidRPr="007F18B1" w:rsidTr="00E535E9">
        <w:trPr>
          <w:trHeight w:val="699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FC" w:rsidRPr="007F18B1" w:rsidRDefault="00D840FC" w:rsidP="007F18B1">
            <w:pPr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1</w:t>
            </w:r>
          </w:p>
        </w:tc>
        <w:tc>
          <w:tcPr>
            <w:tcW w:w="1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FC" w:rsidRPr="007F18B1" w:rsidRDefault="00D840FC" w:rsidP="007F18B1">
            <w:pPr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Программны</w:t>
            </w:r>
            <w:r w:rsidR="00531E50" w:rsidRPr="007F18B1">
              <w:rPr>
                <w:sz w:val="24"/>
                <w:szCs w:val="24"/>
              </w:rPr>
              <w:t>е</w:t>
            </w:r>
            <w:r w:rsidRPr="007F18B1">
              <w:rPr>
                <w:sz w:val="24"/>
                <w:szCs w:val="24"/>
              </w:rPr>
              <w:t xml:space="preserve"> продукт</w:t>
            </w:r>
            <w:r w:rsidR="00531E50" w:rsidRPr="007F18B1">
              <w:rPr>
                <w:sz w:val="24"/>
                <w:szCs w:val="24"/>
              </w:rPr>
              <w:t>ы</w:t>
            </w:r>
            <w:r w:rsidRPr="007F18B1">
              <w:rPr>
                <w:sz w:val="24"/>
                <w:szCs w:val="24"/>
              </w:rPr>
              <w:t xml:space="preserve"> "</w:t>
            </w:r>
            <w:proofErr w:type="spellStart"/>
            <w:r w:rsidRPr="007F18B1">
              <w:rPr>
                <w:sz w:val="24"/>
                <w:szCs w:val="24"/>
              </w:rPr>
              <w:t>СБиС</w:t>
            </w:r>
            <w:proofErr w:type="spellEnd"/>
            <w:r w:rsidRPr="007F18B1">
              <w:rPr>
                <w:sz w:val="24"/>
                <w:szCs w:val="24"/>
              </w:rPr>
              <w:t>++Электронная отчетность"</w:t>
            </w: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FC" w:rsidRPr="007F18B1" w:rsidRDefault="00D840FC" w:rsidP="007F18B1">
            <w:pPr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Лицензионное обслуживание программного комплекса на год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AD" w:rsidRPr="007F18B1" w:rsidRDefault="00D840FC" w:rsidP="007F18B1">
            <w:pPr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 xml:space="preserve">Не более </w:t>
            </w:r>
          </w:p>
          <w:p w:rsidR="00D840FC" w:rsidRPr="007F18B1" w:rsidRDefault="00801CAD" w:rsidP="007F18B1">
            <w:pPr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  <w:lang w:val="en-US"/>
              </w:rPr>
              <w:t>10</w:t>
            </w:r>
            <w:r w:rsidR="00EC5B89" w:rsidRPr="007F18B1">
              <w:rPr>
                <w:sz w:val="24"/>
                <w:szCs w:val="24"/>
              </w:rPr>
              <w:t xml:space="preserve"> 000</w:t>
            </w:r>
          </w:p>
        </w:tc>
      </w:tr>
      <w:tr w:rsidR="00F771E8" w:rsidRPr="007F18B1" w:rsidTr="00E535E9">
        <w:trPr>
          <w:trHeight w:val="699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E8" w:rsidRPr="007F18B1" w:rsidRDefault="00F771E8" w:rsidP="007F18B1">
            <w:pPr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2</w:t>
            </w:r>
          </w:p>
        </w:tc>
        <w:tc>
          <w:tcPr>
            <w:tcW w:w="1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E8" w:rsidRPr="007F18B1" w:rsidRDefault="00F771E8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Сопровождение прикладного программного обеспечения «1С: Предприятие 8 Конфигурация «Бухгалтерия государственного учреждения», «1С</w:t>
            </w:r>
            <w:proofErr w:type="gramStart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:К</w:t>
            </w:r>
            <w:proofErr w:type="gramEnd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АМИН»</w:t>
            </w: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E8" w:rsidRPr="007F18B1" w:rsidRDefault="00F771E8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1 ед. /1 рабочее место пользователей в соответствии с профессиональной необходимостью доступа к информационным ресурсам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E8" w:rsidRPr="007F18B1" w:rsidRDefault="00F771E8" w:rsidP="007F18B1">
            <w:pPr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 xml:space="preserve">Не более </w:t>
            </w:r>
          </w:p>
          <w:p w:rsidR="00F771E8" w:rsidRPr="007F18B1" w:rsidRDefault="00F771E8" w:rsidP="007F18B1">
            <w:pPr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  <w:lang w:val="en-US"/>
              </w:rPr>
              <w:t>20</w:t>
            </w:r>
            <w:r w:rsidRPr="007F18B1">
              <w:rPr>
                <w:sz w:val="24"/>
                <w:szCs w:val="24"/>
              </w:rPr>
              <w:t xml:space="preserve"> 000</w:t>
            </w:r>
          </w:p>
        </w:tc>
      </w:tr>
      <w:tr w:rsidR="00F771E8" w:rsidRPr="007F18B1" w:rsidTr="00E535E9">
        <w:trPr>
          <w:trHeight w:val="699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E8" w:rsidRPr="007F18B1" w:rsidRDefault="00F771E8" w:rsidP="007F18B1">
            <w:pPr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3</w:t>
            </w:r>
          </w:p>
        </w:tc>
        <w:tc>
          <w:tcPr>
            <w:tcW w:w="1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E8" w:rsidRPr="007F18B1" w:rsidRDefault="00F771E8" w:rsidP="007F18B1">
            <w:pPr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Предоставление неисключительного права программы в составе КАСИБ, оказание услуг по внедрению ПК по работе с КАСИБ</w:t>
            </w: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E8" w:rsidRPr="007F18B1" w:rsidRDefault="00F771E8" w:rsidP="007F18B1">
            <w:pPr>
              <w:ind w:firstLineChars="100" w:firstLine="240"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 xml:space="preserve">3 </w:t>
            </w:r>
            <w:proofErr w:type="spellStart"/>
            <w:proofErr w:type="gramStart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 xml:space="preserve">/3 </w:t>
            </w:r>
            <w:proofErr w:type="spellStart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раб.места</w:t>
            </w:r>
            <w:proofErr w:type="spellEnd"/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E8" w:rsidRPr="007F18B1" w:rsidRDefault="00F771E8" w:rsidP="007F18B1">
            <w:pPr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 xml:space="preserve">Не более </w:t>
            </w:r>
          </w:p>
          <w:p w:rsidR="00F771E8" w:rsidRPr="007F18B1" w:rsidRDefault="00F771E8" w:rsidP="007F18B1">
            <w:pPr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  <w:lang w:val="en-US"/>
              </w:rPr>
              <w:t>15</w:t>
            </w:r>
            <w:r w:rsidRPr="007F18B1">
              <w:rPr>
                <w:sz w:val="24"/>
                <w:szCs w:val="24"/>
              </w:rPr>
              <w:t xml:space="preserve"> 000</w:t>
            </w:r>
          </w:p>
        </w:tc>
      </w:tr>
      <w:tr w:rsidR="00801CAD" w:rsidRPr="007F18B1" w:rsidTr="00E535E9">
        <w:trPr>
          <w:trHeight w:val="699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AD" w:rsidRPr="007F18B1" w:rsidRDefault="00801CAD" w:rsidP="007F18B1">
            <w:pPr>
              <w:rPr>
                <w:sz w:val="24"/>
                <w:szCs w:val="24"/>
                <w:lang w:val="en-US"/>
              </w:rPr>
            </w:pPr>
            <w:r w:rsidRPr="007F18B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CAD" w:rsidRPr="007F18B1" w:rsidRDefault="00801CAD" w:rsidP="007F18B1">
            <w:pPr>
              <w:rPr>
                <w:color w:val="000000"/>
                <w:sz w:val="24"/>
                <w:szCs w:val="24"/>
              </w:rPr>
            </w:pPr>
            <w:r w:rsidRPr="007F18B1">
              <w:rPr>
                <w:color w:val="000000"/>
                <w:sz w:val="24"/>
                <w:szCs w:val="24"/>
              </w:rPr>
              <w:t>Сопровождение Программного продукта «</w:t>
            </w:r>
            <w:proofErr w:type="spellStart"/>
            <w:r w:rsidRPr="007F18B1">
              <w:rPr>
                <w:color w:val="000000"/>
                <w:sz w:val="24"/>
                <w:szCs w:val="24"/>
              </w:rPr>
              <w:t>ТехноКад</w:t>
            </w:r>
            <w:proofErr w:type="spellEnd"/>
            <w:r w:rsidRPr="007F18B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CAD" w:rsidRPr="007F18B1" w:rsidRDefault="00801CAD" w:rsidP="007F18B1">
            <w:pPr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Лицензионное обслуживание программного комплекса на год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CAD" w:rsidRPr="007F18B1" w:rsidRDefault="00801CAD" w:rsidP="007F18B1">
            <w:pPr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 xml:space="preserve">Не более </w:t>
            </w:r>
          </w:p>
          <w:p w:rsidR="00801CAD" w:rsidRPr="007F18B1" w:rsidRDefault="00F771E8" w:rsidP="007F18B1">
            <w:pPr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  <w:lang w:val="en-US"/>
              </w:rPr>
              <w:t>20</w:t>
            </w:r>
            <w:r w:rsidR="00801CAD" w:rsidRPr="007F18B1">
              <w:rPr>
                <w:sz w:val="24"/>
                <w:szCs w:val="24"/>
              </w:rPr>
              <w:t xml:space="preserve"> 000</w:t>
            </w:r>
          </w:p>
        </w:tc>
      </w:tr>
      <w:tr w:rsidR="00801CAD" w:rsidRPr="007F18B1" w:rsidTr="00E535E9">
        <w:trPr>
          <w:trHeight w:val="699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AD" w:rsidRPr="007F18B1" w:rsidRDefault="00801CAD" w:rsidP="007F18B1">
            <w:pPr>
              <w:rPr>
                <w:sz w:val="24"/>
                <w:szCs w:val="24"/>
                <w:lang w:val="en-US"/>
              </w:rPr>
            </w:pPr>
            <w:r w:rsidRPr="007F18B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CAD" w:rsidRPr="007F18B1" w:rsidRDefault="00801CAD" w:rsidP="007F18B1">
            <w:pPr>
              <w:rPr>
                <w:color w:val="000000"/>
                <w:sz w:val="24"/>
                <w:szCs w:val="24"/>
              </w:rPr>
            </w:pPr>
            <w:r w:rsidRPr="007F18B1">
              <w:rPr>
                <w:color w:val="000000"/>
                <w:sz w:val="24"/>
                <w:szCs w:val="24"/>
              </w:rPr>
              <w:t>Сопровождение Программного продукта «</w:t>
            </w:r>
            <w:proofErr w:type="spellStart"/>
            <w:r w:rsidRPr="007F18B1">
              <w:rPr>
                <w:color w:val="000000"/>
                <w:sz w:val="24"/>
                <w:szCs w:val="24"/>
              </w:rPr>
              <w:t>Кейсистемс</w:t>
            </w:r>
            <w:proofErr w:type="spellEnd"/>
            <w:r w:rsidRPr="007F18B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CAD" w:rsidRPr="007F18B1" w:rsidRDefault="00801CAD" w:rsidP="007F18B1">
            <w:pPr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Лицензионное обслуживание программного комплекса на год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CAD" w:rsidRPr="007F18B1" w:rsidRDefault="00801CAD" w:rsidP="007F18B1">
            <w:pPr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 xml:space="preserve">Не более </w:t>
            </w:r>
          </w:p>
          <w:p w:rsidR="00801CAD" w:rsidRPr="007F18B1" w:rsidRDefault="00F771E8" w:rsidP="007F18B1">
            <w:pPr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  <w:lang w:val="en-US"/>
              </w:rPr>
              <w:t>20</w:t>
            </w:r>
            <w:r w:rsidR="00801CAD" w:rsidRPr="007F18B1">
              <w:rPr>
                <w:sz w:val="24"/>
                <w:szCs w:val="24"/>
              </w:rPr>
              <w:t xml:space="preserve"> 000</w:t>
            </w:r>
          </w:p>
        </w:tc>
      </w:tr>
      <w:tr w:rsidR="00801CAD" w:rsidRPr="007F18B1" w:rsidTr="00E535E9">
        <w:trPr>
          <w:trHeight w:val="699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AD" w:rsidRPr="007F18B1" w:rsidRDefault="00801CAD" w:rsidP="007F18B1">
            <w:pPr>
              <w:rPr>
                <w:sz w:val="24"/>
                <w:szCs w:val="24"/>
                <w:lang w:val="en-US"/>
              </w:rPr>
            </w:pPr>
            <w:r w:rsidRPr="007F18B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CAD" w:rsidRPr="007F18B1" w:rsidRDefault="00801CAD" w:rsidP="007F18B1">
            <w:pPr>
              <w:rPr>
                <w:color w:val="000000"/>
                <w:sz w:val="24"/>
                <w:szCs w:val="24"/>
                <w:lang w:val="en-US"/>
              </w:rPr>
            </w:pPr>
            <w:r w:rsidRPr="007F18B1">
              <w:rPr>
                <w:color w:val="000000"/>
                <w:sz w:val="24"/>
                <w:szCs w:val="24"/>
              </w:rPr>
              <w:t xml:space="preserve">Программный продукт </w:t>
            </w:r>
            <w:proofErr w:type="spellStart"/>
            <w:r w:rsidRPr="007F18B1">
              <w:rPr>
                <w:color w:val="000000"/>
                <w:sz w:val="24"/>
                <w:szCs w:val="24"/>
                <w:lang w:val="en-US"/>
              </w:rPr>
              <w:t>VipNet</w:t>
            </w:r>
            <w:proofErr w:type="spellEnd"/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CAD" w:rsidRPr="007F18B1" w:rsidRDefault="00801CAD" w:rsidP="007F18B1">
            <w:pPr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Лицензионное обслуживание программного комплекса на год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CAD" w:rsidRPr="007F18B1" w:rsidRDefault="00801CAD" w:rsidP="007F18B1">
            <w:pPr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 xml:space="preserve">Не более </w:t>
            </w:r>
          </w:p>
          <w:p w:rsidR="00801CAD" w:rsidRPr="007F18B1" w:rsidRDefault="00F771E8" w:rsidP="007F18B1">
            <w:pPr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  <w:lang w:val="en-US"/>
              </w:rPr>
              <w:t>20</w:t>
            </w:r>
            <w:r w:rsidR="00801CAD" w:rsidRPr="007F18B1">
              <w:rPr>
                <w:sz w:val="24"/>
                <w:szCs w:val="24"/>
              </w:rPr>
              <w:t xml:space="preserve"> 000</w:t>
            </w:r>
          </w:p>
        </w:tc>
      </w:tr>
      <w:tr w:rsidR="00801CAD" w:rsidRPr="007F18B1" w:rsidTr="00E535E9">
        <w:trPr>
          <w:trHeight w:val="699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AD" w:rsidRPr="007F18B1" w:rsidRDefault="00801CAD" w:rsidP="007F18B1">
            <w:pPr>
              <w:rPr>
                <w:sz w:val="24"/>
                <w:szCs w:val="24"/>
                <w:lang w:val="en-US"/>
              </w:rPr>
            </w:pPr>
            <w:r w:rsidRPr="007F18B1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CAD" w:rsidRPr="007F18B1" w:rsidRDefault="00801CAD" w:rsidP="007F18B1">
            <w:pPr>
              <w:rPr>
                <w:color w:val="000000"/>
                <w:sz w:val="24"/>
                <w:szCs w:val="24"/>
                <w:lang w:val="en-US"/>
              </w:rPr>
            </w:pPr>
            <w:r w:rsidRPr="007F18B1">
              <w:rPr>
                <w:color w:val="000000"/>
                <w:sz w:val="24"/>
                <w:szCs w:val="24"/>
              </w:rPr>
              <w:t>Антивирусное</w:t>
            </w:r>
            <w:r w:rsidRPr="007F18B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7F18B1">
              <w:rPr>
                <w:color w:val="000000"/>
                <w:sz w:val="24"/>
                <w:szCs w:val="24"/>
              </w:rPr>
              <w:t>ПО</w:t>
            </w:r>
            <w:r w:rsidRPr="007F18B1">
              <w:rPr>
                <w:color w:val="000000"/>
                <w:sz w:val="24"/>
                <w:szCs w:val="24"/>
                <w:lang w:val="en-US"/>
              </w:rPr>
              <w:t xml:space="preserve"> Kaspersky Endpoint </w:t>
            </w:r>
            <w:proofErr w:type="spellStart"/>
            <w:r w:rsidRPr="007F18B1">
              <w:rPr>
                <w:color w:val="000000"/>
                <w:sz w:val="24"/>
                <w:szCs w:val="24"/>
                <w:lang w:val="en-US"/>
              </w:rPr>
              <w:t>Securiti</w:t>
            </w:r>
            <w:proofErr w:type="spellEnd"/>
            <w:r w:rsidRPr="007F18B1">
              <w:rPr>
                <w:color w:val="000000"/>
                <w:sz w:val="24"/>
                <w:szCs w:val="24"/>
                <w:lang w:val="en-US"/>
              </w:rPr>
              <w:t xml:space="preserve"> 11</w:t>
            </w: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CAD" w:rsidRPr="007F18B1" w:rsidRDefault="00801CAD" w:rsidP="007F18B1">
            <w:pPr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Лицензионное обслуживание программного комплекса на год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CAD" w:rsidRPr="007F18B1" w:rsidRDefault="00801CAD" w:rsidP="007F18B1">
            <w:pPr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 xml:space="preserve">Не более </w:t>
            </w:r>
          </w:p>
          <w:p w:rsidR="00801CAD" w:rsidRPr="007F18B1" w:rsidRDefault="00801CAD" w:rsidP="007F18B1">
            <w:pPr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  <w:lang w:val="en-US"/>
              </w:rPr>
              <w:t>10</w:t>
            </w:r>
            <w:r w:rsidRPr="007F18B1">
              <w:rPr>
                <w:sz w:val="24"/>
                <w:szCs w:val="24"/>
              </w:rPr>
              <w:t xml:space="preserve"> 000</w:t>
            </w:r>
          </w:p>
        </w:tc>
      </w:tr>
      <w:tr w:rsidR="00F771E8" w:rsidRPr="007F18B1" w:rsidTr="00E535E9">
        <w:trPr>
          <w:trHeight w:val="699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E8" w:rsidRPr="007F18B1" w:rsidRDefault="00F771E8" w:rsidP="007F18B1">
            <w:pPr>
              <w:rPr>
                <w:sz w:val="24"/>
                <w:szCs w:val="24"/>
                <w:lang w:val="en-US"/>
              </w:rPr>
            </w:pPr>
            <w:r w:rsidRPr="007F18B1">
              <w:rPr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1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E8" w:rsidRPr="007F18B1" w:rsidRDefault="00F771E8" w:rsidP="007F18B1">
            <w:pPr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Услуги по техподдержке "Интернет-сайта"</w:t>
            </w: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E8" w:rsidRPr="007F18B1" w:rsidRDefault="00F771E8" w:rsidP="007F18B1">
            <w:pPr>
              <w:ind w:firstLineChars="100" w:firstLine="24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Обслуживание</w:t>
            </w:r>
            <w:r w:rsidRPr="007F18B1">
              <w:rPr>
                <w:sz w:val="24"/>
                <w:szCs w:val="24"/>
                <w:lang w:val="en-US"/>
              </w:rPr>
              <w:t xml:space="preserve"> </w:t>
            </w:r>
            <w:r w:rsidRPr="007F18B1">
              <w:rPr>
                <w:sz w:val="24"/>
                <w:szCs w:val="24"/>
              </w:rPr>
              <w:t xml:space="preserve">веб-сайта 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E8" w:rsidRPr="007F18B1" w:rsidRDefault="00F771E8" w:rsidP="007F18B1">
            <w:pPr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 xml:space="preserve">Не более </w:t>
            </w:r>
          </w:p>
          <w:p w:rsidR="00F771E8" w:rsidRPr="007F18B1" w:rsidRDefault="00F771E8" w:rsidP="007F18B1">
            <w:pPr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  <w:lang w:val="en-US"/>
              </w:rPr>
              <w:t>40</w:t>
            </w:r>
            <w:r w:rsidRPr="007F18B1">
              <w:rPr>
                <w:sz w:val="24"/>
                <w:szCs w:val="24"/>
              </w:rPr>
              <w:t xml:space="preserve"> 000</w:t>
            </w:r>
          </w:p>
        </w:tc>
      </w:tr>
    </w:tbl>
    <w:p w:rsidR="00D840FC" w:rsidRPr="007F18B1" w:rsidRDefault="00D840FC" w:rsidP="007F18B1">
      <w:pPr>
        <w:pStyle w:val="FORMATTEXT"/>
        <w:ind w:firstLine="709"/>
      </w:pPr>
    </w:p>
    <w:p w:rsidR="00B5193E" w:rsidRPr="007F18B1" w:rsidRDefault="00B5193E" w:rsidP="007F18B1">
      <w:pPr>
        <w:pStyle w:val="FORMATTEXT"/>
        <w:ind w:firstLine="709"/>
      </w:pPr>
    </w:p>
    <w:p w:rsidR="00B5193E" w:rsidRPr="007F18B1" w:rsidRDefault="00B5193E" w:rsidP="007F18B1">
      <w:pPr>
        <w:rPr>
          <w:b/>
          <w:sz w:val="24"/>
          <w:szCs w:val="24"/>
        </w:rPr>
      </w:pPr>
      <w:r w:rsidRPr="007F18B1">
        <w:rPr>
          <w:b/>
          <w:sz w:val="24"/>
          <w:szCs w:val="24"/>
        </w:rPr>
        <w:t>Норматив на оплату услуг по сопровождению и приобретению иного программного обеспечения</w:t>
      </w:r>
    </w:p>
    <w:p w:rsidR="00476E33" w:rsidRPr="007F18B1" w:rsidRDefault="00476E33" w:rsidP="007F18B1">
      <w:pPr>
        <w:pStyle w:val="FORMATTEXT"/>
        <w:ind w:firstLine="709"/>
      </w:pPr>
      <w:r w:rsidRPr="007F18B1">
        <w:t xml:space="preserve"> </w:t>
      </w:r>
    </w:p>
    <w:p w:rsidR="00476E33" w:rsidRPr="007F18B1" w:rsidRDefault="001A6078" w:rsidP="007F18B1">
      <w:pPr>
        <w:pStyle w:val="FORMATTEXT"/>
        <w:ind w:firstLine="709"/>
      </w:pPr>
      <w:r w:rsidRPr="007F18B1">
        <w:t>7</w:t>
      </w:r>
      <w:r w:rsidR="00476E33" w:rsidRPr="007F18B1">
        <w:t>.</w:t>
      </w:r>
      <w:r w:rsidR="009F6A00" w:rsidRPr="007F18B1">
        <w:t xml:space="preserve"> </w:t>
      </w:r>
      <w:r w:rsidR="00476E33" w:rsidRPr="007F18B1">
        <w:t>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="00476E33" w:rsidRPr="007F18B1">
        <w:t>) (</w:t>
      </w:r>
      <w:r w:rsidR="001F40B6" w:rsidRPr="007F18B1">
        <w:rPr>
          <w:noProof/>
          <w:position w:val="-9"/>
        </w:rPr>
        <w:drawing>
          <wp:inline distT="0" distB="0" distL="0" distR="0">
            <wp:extent cx="295275" cy="238125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 xml:space="preserve">) </w:t>
      </w:r>
      <w:proofErr w:type="gramEnd"/>
      <w:r w:rsidR="00476E33" w:rsidRPr="007F18B1">
        <w:t xml:space="preserve">определяются по формуле: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9"/>
        </w:rPr>
        <w:drawing>
          <wp:inline distT="0" distB="0" distL="0" distR="0">
            <wp:extent cx="1066800" cy="23812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 xml:space="preserve">, </w:t>
      </w:r>
    </w:p>
    <w:p w:rsidR="00476E33" w:rsidRPr="007F18B1" w:rsidRDefault="00476E33" w:rsidP="007F18B1">
      <w:pPr>
        <w:pStyle w:val="FORMATTEXT"/>
        <w:ind w:firstLine="709"/>
      </w:pPr>
      <w:r w:rsidRPr="007F18B1">
        <w:t xml:space="preserve">где: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9"/>
        </w:rPr>
        <w:drawing>
          <wp:inline distT="0" distB="0" distL="0" distR="0">
            <wp:extent cx="266700" cy="238125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>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82564F" w:rsidRPr="007F18B1" w:rsidRDefault="00476E33" w:rsidP="007F18B1">
      <w:pPr>
        <w:pStyle w:val="FORMATTEXT"/>
        <w:ind w:firstLine="709"/>
      </w:pPr>
      <w:r w:rsidRPr="007F18B1">
        <w:t xml:space="preserve"> </w:t>
      </w:r>
      <w:r w:rsidR="001F40B6" w:rsidRPr="007F18B1">
        <w:rPr>
          <w:noProof/>
          <w:position w:val="-9"/>
        </w:rPr>
        <w:drawing>
          <wp:inline distT="0" distB="0" distL="0" distR="0">
            <wp:extent cx="238125" cy="228600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18B1">
        <w:t>-</w:t>
      </w:r>
      <w:r w:rsidR="009F6A00" w:rsidRPr="007F18B1">
        <w:t xml:space="preserve"> </w:t>
      </w:r>
      <w:r w:rsidRPr="007F18B1">
        <w:t>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476E33" w:rsidRPr="007F18B1" w:rsidRDefault="00476E33" w:rsidP="007F18B1">
      <w:pPr>
        <w:pStyle w:val="FORMATTEXT"/>
        <w:ind w:firstLine="709"/>
      </w:pPr>
      <w:r w:rsidRPr="007F18B1">
        <w:t xml:space="preserve"> </w:t>
      </w:r>
    </w:p>
    <w:p w:rsidR="00476E33" w:rsidRPr="007F18B1" w:rsidRDefault="001A6078" w:rsidP="007F18B1">
      <w:pPr>
        <w:pStyle w:val="FORMATTEXT"/>
        <w:ind w:firstLine="709"/>
      </w:pPr>
      <w:r w:rsidRPr="007F18B1">
        <w:t>8</w:t>
      </w:r>
      <w:r w:rsidR="00476E33" w:rsidRPr="007F18B1">
        <w:t>.</w:t>
      </w:r>
      <w:r w:rsidR="009F6A00" w:rsidRPr="007F18B1">
        <w:t xml:space="preserve"> </w:t>
      </w:r>
      <w:r w:rsidR="00476E33" w:rsidRPr="007F18B1">
        <w:t>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="00476E33" w:rsidRPr="007F18B1">
        <w:t>) (</w:t>
      </w:r>
      <w:r w:rsidR="001F40B6" w:rsidRPr="007F18B1">
        <w:rPr>
          <w:noProof/>
          <w:position w:val="-9"/>
        </w:rPr>
        <w:drawing>
          <wp:inline distT="0" distB="0" distL="0" distR="0">
            <wp:extent cx="266700" cy="238125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 xml:space="preserve">) </w:t>
      </w:r>
      <w:proofErr w:type="gramEnd"/>
      <w:r w:rsidR="00476E33" w:rsidRPr="007F18B1">
        <w:t xml:space="preserve">определяются по формуле: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16"/>
        </w:rPr>
        <w:drawing>
          <wp:inline distT="0" distB="0" distL="0" distR="0">
            <wp:extent cx="1838325" cy="428625"/>
            <wp:effectExtent l="1905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 xml:space="preserve">, </w:t>
      </w:r>
    </w:p>
    <w:p w:rsidR="00476E33" w:rsidRPr="007F18B1" w:rsidRDefault="00476E33" w:rsidP="007F18B1">
      <w:pPr>
        <w:pStyle w:val="FORMATTEXT"/>
        <w:ind w:firstLine="709"/>
      </w:pPr>
      <w:r w:rsidRPr="007F18B1">
        <w:t xml:space="preserve">где: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10"/>
        </w:rPr>
        <w:drawing>
          <wp:inline distT="0" distB="0" distL="0" distR="0">
            <wp:extent cx="352425" cy="257175"/>
            <wp:effectExtent l="1905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 xml:space="preserve">фактическое количество принтеров, многофункциональных устройств и копировальных аппаратов (оргтехники) i-го типа в соответствии с нормативами федеральных государственных органов;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10"/>
        </w:rPr>
        <w:drawing>
          <wp:inline distT="0" distB="0" distL="0" distR="0">
            <wp:extent cx="371475" cy="257175"/>
            <wp:effectExtent l="1905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 xml:space="preserve">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федеральных государственных органов;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10"/>
        </w:rPr>
        <w:drawing>
          <wp:inline distT="0" distB="0" distL="0" distR="0">
            <wp:extent cx="314325" cy="257175"/>
            <wp:effectExtent l="1905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>цена расходного материала по i-</w:t>
      </w:r>
      <w:proofErr w:type="spellStart"/>
      <w:r w:rsidR="00476E33" w:rsidRPr="007F18B1">
        <w:t>му</w:t>
      </w:r>
      <w:proofErr w:type="spellEnd"/>
      <w:r w:rsidR="00476E33" w:rsidRPr="007F18B1">
        <w:t xml:space="preserve"> типу принтеров, многофункциональных устройств и копировальных аппаратов (оргтехники) в соответствии с нормативами федеральных государственных органов.</w:t>
      </w:r>
    </w:p>
    <w:p w:rsidR="004E44D3" w:rsidRPr="007F18B1" w:rsidRDefault="004E44D3" w:rsidP="007F18B1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7F18B1">
        <w:rPr>
          <w:b/>
          <w:sz w:val="24"/>
          <w:szCs w:val="24"/>
        </w:rPr>
        <w:t>Норматив на ремонт принтеров, многофункциональных устройств и копировальных аппаратов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"/>
        <w:gridCol w:w="3707"/>
        <w:gridCol w:w="5086"/>
      </w:tblGrid>
      <w:tr w:rsidR="004E44D3" w:rsidRPr="007F18B1" w:rsidTr="00E535E9">
        <w:trPr>
          <w:trHeight w:val="772"/>
          <w:jc w:val="center"/>
        </w:trPr>
        <w:tc>
          <w:tcPr>
            <w:tcW w:w="474" w:type="pct"/>
          </w:tcPr>
          <w:p w:rsidR="004E44D3" w:rsidRPr="007F18B1" w:rsidRDefault="004E44D3" w:rsidP="007F18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 xml:space="preserve">№ </w:t>
            </w:r>
            <w:proofErr w:type="gramStart"/>
            <w:r w:rsidRPr="007F18B1">
              <w:rPr>
                <w:sz w:val="24"/>
                <w:szCs w:val="24"/>
              </w:rPr>
              <w:t>п</w:t>
            </w:r>
            <w:proofErr w:type="gramEnd"/>
            <w:r w:rsidRPr="007F18B1">
              <w:rPr>
                <w:sz w:val="24"/>
                <w:szCs w:val="24"/>
              </w:rPr>
              <w:t>/п</w:t>
            </w:r>
          </w:p>
        </w:tc>
        <w:tc>
          <w:tcPr>
            <w:tcW w:w="1908" w:type="pct"/>
          </w:tcPr>
          <w:p w:rsidR="004E44D3" w:rsidRPr="007F18B1" w:rsidRDefault="004E44D3" w:rsidP="007F18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Принтеры, многофункциональные устройства и копировальные аппараты</w:t>
            </w:r>
          </w:p>
        </w:tc>
        <w:tc>
          <w:tcPr>
            <w:tcW w:w="2617" w:type="pct"/>
          </w:tcPr>
          <w:p w:rsidR="004E44D3" w:rsidRPr="007F18B1" w:rsidRDefault="004E44D3" w:rsidP="007F18B1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Предельная стоимость приобретения запасных частей для принтеров, многофункциональных устройства и копировальных </w:t>
            </w:r>
            <w:proofErr w:type="spellStart"/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аппаратов</w:t>
            </w:r>
            <w:proofErr w:type="gramStart"/>
            <w:r w:rsidR="00F771E8"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,р</w:t>
            </w:r>
            <w:proofErr w:type="gramEnd"/>
            <w:r w:rsidR="00F771E8"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уб</w:t>
            </w:r>
            <w:proofErr w:type="spellEnd"/>
            <w:r w:rsidR="00F771E8"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4E44D3" w:rsidRPr="007F18B1" w:rsidTr="00E535E9">
        <w:trPr>
          <w:trHeight w:val="317"/>
          <w:jc w:val="center"/>
        </w:trPr>
        <w:tc>
          <w:tcPr>
            <w:tcW w:w="474" w:type="pct"/>
          </w:tcPr>
          <w:p w:rsidR="004E44D3" w:rsidRPr="007F18B1" w:rsidRDefault="004E44D3" w:rsidP="007F18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1</w:t>
            </w:r>
          </w:p>
        </w:tc>
        <w:tc>
          <w:tcPr>
            <w:tcW w:w="1908" w:type="pct"/>
          </w:tcPr>
          <w:p w:rsidR="004E44D3" w:rsidRPr="007F18B1" w:rsidRDefault="004E44D3" w:rsidP="007F18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Персональный принтер</w:t>
            </w:r>
          </w:p>
        </w:tc>
        <w:tc>
          <w:tcPr>
            <w:tcW w:w="2617" w:type="pct"/>
          </w:tcPr>
          <w:p w:rsidR="004E44D3" w:rsidRPr="007F18B1" w:rsidRDefault="00F771E8" w:rsidP="007F18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4</w:t>
            </w:r>
            <w:r w:rsidR="004E44D3" w:rsidRPr="007F18B1">
              <w:rPr>
                <w:sz w:val="24"/>
                <w:szCs w:val="24"/>
              </w:rPr>
              <w:t>000</w:t>
            </w:r>
          </w:p>
        </w:tc>
      </w:tr>
      <w:tr w:rsidR="004E44D3" w:rsidRPr="007F18B1" w:rsidTr="00E535E9">
        <w:trPr>
          <w:trHeight w:val="338"/>
          <w:jc w:val="center"/>
        </w:trPr>
        <w:tc>
          <w:tcPr>
            <w:tcW w:w="474" w:type="pct"/>
          </w:tcPr>
          <w:p w:rsidR="004E44D3" w:rsidRPr="007F18B1" w:rsidRDefault="004E44D3" w:rsidP="007F18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2</w:t>
            </w:r>
          </w:p>
        </w:tc>
        <w:tc>
          <w:tcPr>
            <w:tcW w:w="1908" w:type="pct"/>
          </w:tcPr>
          <w:p w:rsidR="004E44D3" w:rsidRPr="007F18B1" w:rsidRDefault="004E44D3" w:rsidP="007F18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Принтер для рабочих групп</w:t>
            </w:r>
          </w:p>
        </w:tc>
        <w:tc>
          <w:tcPr>
            <w:tcW w:w="2617" w:type="pct"/>
          </w:tcPr>
          <w:p w:rsidR="004E44D3" w:rsidRPr="007F18B1" w:rsidRDefault="00F771E8" w:rsidP="007F18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4</w:t>
            </w:r>
            <w:r w:rsidR="004E44D3" w:rsidRPr="007F18B1">
              <w:rPr>
                <w:sz w:val="24"/>
                <w:szCs w:val="24"/>
              </w:rPr>
              <w:t>000</w:t>
            </w:r>
          </w:p>
        </w:tc>
      </w:tr>
      <w:tr w:rsidR="004E44D3" w:rsidRPr="007F18B1" w:rsidTr="00E535E9">
        <w:trPr>
          <w:trHeight w:val="353"/>
          <w:jc w:val="center"/>
        </w:trPr>
        <w:tc>
          <w:tcPr>
            <w:tcW w:w="474" w:type="pct"/>
          </w:tcPr>
          <w:p w:rsidR="004E44D3" w:rsidRPr="007F18B1" w:rsidRDefault="004E44D3" w:rsidP="007F18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3</w:t>
            </w:r>
          </w:p>
        </w:tc>
        <w:tc>
          <w:tcPr>
            <w:tcW w:w="1908" w:type="pct"/>
          </w:tcPr>
          <w:p w:rsidR="004E44D3" w:rsidRPr="007F18B1" w:rsidRDefault="004E44D3" w:rsidP="007F18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Сканер цветной</w:t>
            </w:r>
          </w:p>
        </w:tc>
        <w:tc>
          <w:tcPr>
            <w:tcW w:w="2617" w:type="pct"/>
          </w:tcPr>
          <w:p w:rsidR="004E44D3" w:rsidRPr="007F18B1" w:rsidRDefault="00F771E8" w:rsidP="007F18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4</w:t>
            </w:r>
            <w:r w:rsidR="004E44D3" w:rsidRPr="007F18B1">
              <w:rPr>
                <w:sz w:val="24"/>
                <w:szCs w:val="24"/>
              </w:rPr>
              <w:t>000</w:t>
            </w:r>
          </w:p>
        </w:tc>
      </w:tr>
      <w:tr w:rsidR="004E44D3" w:rsidRPr="007F18B1" w:rsidTr="00E535E9">
        <w:trPr>
          <w:trHeight w:val="150"/>
          <w:jc w:val="center"/>
        </w:trPr>
        <w:tc>
          <w:tcPr>
            <w:tcW w:w="474" w:type="pct"/>
          </w:tcPr>
          <w:p w:rsidR="004E44D3" w:rsidRPr="007F18B1" w:rsidRDefault="004E44D3" w:rsidP="007F18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4</w:t>
            </w:r>
          </w:p>
        </w:tc>
        <w:tc>
          <w:tcPr>
            <w:tcW w:w="1908" w:type="pct"/>
          </w:tcPr>
          <w:p w:rsidR="004E44D3" w:rsidRPr="007F18B1" w:rsidRDefault="004E44D3" w:rsidP="007F18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Факс лазерный</w:t>
            </w:r>
          </w:p>
        </w:tc>
        <w:tc>
          <w:tcPr>
            <w:tcW w:w="2617" w:type="pct"/>
          </w:tcPr>
          <w:p w:rsidR="004E44D3" w:rsidRPr="007F18B1" w:rsidRDefault="00F771E8" w:rsidP="007F18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4</w:t>
            </w:r>
            <w:r w:rsidR="004E44D3" w:rsidRPr="007F18B1">
              <w:rPr>
                <w:sz w:val="24"/>
                <w:szCs w:val="24"/>
              </w:rPr>
              <w:t>000</w:t>
            </w:r>
          </w:p>
        </w:tc>
      </w:tr>
    </w:tbl>
    <w:p w:rsidR="007F18B1" w:rsidRDefault="004E44D3" w:rsidP="007F18B1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7F18B1">
        <w:rPr>
          <w:sz w:val="24"/>
          <w:szCs w:val="24"/>
        </w:rPr>
        <w:t xml:space="preserve"> </w:t>
      </w:r>
    </w:p>
    <w:p w:rsidR="004E44D3" w:rsidRPr="007F18B1" w:rsidRDefault="004E44D3" w:rsidP="007F18B1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7F18B1">
        <w:rPr>
          <w:sz w:val="24"/>
          <w:szCs w:val="24"/>
        </w:rPr>
        <w:t xml:space="preserve">Примечание: Количество расходных материалов, запасных частей может отличаться от </w:t>
      </w:r>
      <w:proofErr w:type="gramStart"/>
      <w:r w:rsidRPr="007F18B1">
        <w:rPr>
          <w:sz w:val="24"/>
          <w:szCs w:val="24"/>
        </w:rPr>
        <w:t>приведенного</w:t>
      </w:r>
      <w:proofErr w:type="gramEnd"/>
      <w:r w:rsidRPr="007F18B1">
        <w:rPr>
          <w:sz w:val="24"/>
          <w:szCs w:val="24"/>
        </w:rPr>
        <w:t xml:space="preserve"> в зависимости от решаемых задач. При этом</w:t>
      </w:r>
      <w:proofErr w:type="gramStart"/>
      <w:r w:rsidRPr="007F18B1">
        <w:rPr>
          <w:sz w:val="24"/>
          <w:szCs w:val="24"/>
        </w:rPr>
        <w:t>,</w:t>
      </w:r>
      <w:proofErr w:type="gramEnd"/>
      <w:r w:rsidRPr="007F18B1">
        <w:rPr>
          <w:sz w:val="24"/>
          <w:szCs w:val="24"/>
        </w:rPr>
        <w:t xml:space="preserve"> закупка расходных материалов, запасных частей (в том числе не указанных в настоящем Приложении) осуществляется в пределах доведенных лимитов бюджетных обязательств на обеспечение функций администрации </w:t>
      </w:r>
      <w:r w:rsidR="00801CAD" w:rsidRPr="007F18B1">
        <w:rPr>
          <w:sz w:val="24"/>
          <w:szCs w:val="24"/>
        </w:rPr>
        <w:t>Старокалитвенск</w:t>
      </w:r>
      <w:r w:rsidRPr="007F18B1">
        <w:rPr>
          <w:sz w:val="24"/>
          <w:szCs w:val="24"/>
        </w:rPr>
        <w:t xml:space="preserve">ого сельского поселения </w:t>
      </w:r>
    </w:p>
    <w:p w:rsidR="004E44D3" w:rsidRPr="007F18B1" w:rsidRDefault="004E44D3" w:rsidP="007F18B1">
      <w:pPr>
        <w:widowControl w:val="0"/>
        <w:autoSpaceDE w:val="0"/>
        <w:autoSpaceDN w:val="0"/>
        <w:ind w:firstLine="709"/>
        <w:rPr>
          <w:b/>
          <w:sz w:val="24"/>
          <w:szCs w:val="24"/>
        </w:rPr>
      </w:pPr>
    </w:p>
    <w:p w:rsidR="004E44D3" w:rsidRPr="007F18B1" w:rsidRDefault="004E44D3" w:rsidP="007F18B1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7F18B1">
        <w:rPr>
          <w:b/>
          <w:sz w:val="24"/>
          <w:szCs w:val="24"/>
        </w:rPr>
        <w:t xml:space="preserve">              Нормативных затрат на заправку картриджей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6"/>
        <w:gridCol w:w="4459"/>
        <w:gridCol w:w="2019"/>
      </w:tblGrid>
      <w:tr w:rsidR="004E44D3" w:rsidRPr="007F18B1" w:rsidTr="00E535E9">
        <w:trPr>
          <w:trHeight w:val="707"/>
        </w:trPr>
        <w:tc>
          <w:tcPr>
            <w:tcW w:w="1666" w:type="pct"/>
            <w:vAlign w:val="center"/>
          </w:tcPr>
          <w:p w:rsidR="004E44D3" w:rsidRPr="007F18B1" w:rsidRDefault="004E44D3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2295" w:type="pct"/>
          </w:tcPr>
          <w:p w:rsidR="004E44D3" w:rsidRPr="007F18B1" w:rsidRDefault="004E44D3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Количество</w:t>
            </w:r>
            <w:r w:rsidR="00FE503E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 xml:space="preserve">  </w:t>
            </w: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принтеров, многофункциональных устройств, копировальных аппаратов и иной оргтехники</w:t>
            </w:r>
          </w:p>
        </w:tc>
        <w:tc>
          <w:tcPr>
            <w:tcW w:w="1039" w:type="pct"/>
          </w:tcPr>
          <w:p w:rsidR="004E44D3" w:rsidRPr="007F18B1" w:rsidRDefault="004E44D3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Предельная стоимость услуги, год</w:t>
            </w:r>
          </w:p>
        </w:tc>
      </w:tr>
      <w:tr w:rsidR="004E44D3" w:rsidRPr="007F18B1" w:rsidTr="00E535E9">
        <w:trPr>
          <w:trHeight w:val="241"/>
        </w:trPr>
        <w:tc>
          <w:tcPr>
            <w:tcW w:w="1666" w:type="pct"/>
          </w:tcPr>
          <w:p w:rsidR="004E44D3" w:rsidRPr="007F18B1" w:rsidRDefault="004E44D3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Заправка картриджа</w:t>
            </w:r>
          </w:p>
        </w:tc>
        <w:tc>
          <w:tcPr>
            <w:tcW w:w="2295" w:type="pct"/>
          </w:tcPr>
          <w:p w:rsidR="004E44D3" w:rsidRPr="007F18B1" w:rsidRDefault="004E44D3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39" w:type="pct"/>
          </w:tcPr>
          <w:p w:rsidR="004E44D3" w:rsidRPr="007F18B1" w:rsidRDefault="00F771E8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15</w:t>
            </w:r>
            <w:r w:rsidR="00EC5B89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000</w:t>
            </w:r>
          </w:p>
        </w:tc>
      </w:tr>
    </w:tbl>
    <w:p w:rsidR="007F18B1" w:rsidRDefault="007F18B1" w:rsidP="007F18B1">
      <w:pPr>
        <w:pStyle w:val="FORMATTEXT"/>
        <w:ind w:firstLine="709"/>
        <w:jc w:val="center"/>
        <w:rPr>
          <w:b/>
          <w:bCs/>
        </w:rPr>
      </w:pPr>
    </w:p>
    <w:p w:rsidR="007F18B1" w:rsidRDefault="007F18B1" w:rsidP="007F18B1">
      <w:pPr>
        <w:pStyle w:val="FORMATTEXT"/>
        <w:ind w:firstLine="709"/>
        <w:jc w:val="center"/>
        <w:rPr>
          <w:b/>
          <w:bCs/>
        </w:rPr>
      </w:pPr>
    </w:p>
    <w:p w:rsidR="009F6A00" w:rsidRPr="007F18B1" w:rsidRDefault="00476E33" w:rsidP="007F18B1">
      <w:pPr>
        <w:pStyle w:val="FORMATTEXT"/>
        <w:ind w:firstLine="709"/>
        <w:jc w:val="center"/>
        <w:rPr>
          <w:b/>
          <w:bCs/>
        </w:rPr>
      </w:pPr>
      <w:r w:rsidRPr="007F18B1">
        <w:rPr>
          <w:b/>
          <w:bCs/>
        </w:rPr>
        <w:t>II. Прочие затраты</w:t>
      </w:r>
    </w:p>
    <w:p w:rsidR="00FE503E" w:rsidRPr="007F18B1" w:rsidRDefault="00FE503E" w:rsidP="007F18B1">
      <w:pPr>
        <w:pStyle w:val="FORMATTEXT"/>
        <w:ind w:firstLine="709"/>
        <w:jc w:val="center"/>
        <w:rPr>
          <w:b/>
          <w:bCs/>
        </w:rPr>
      </w:pPr>
    </w:p>
    <w:p w:rsidR="00287A0F" w:rsidRPr="007F18B1" w:rsidRDefault="00287A0F" w:rsidP="007F18B1">
      <w:pPr>
        <w:pStyle w:val="FORMATTEXT"/>
        <w:ind w:firstLine="709"/>
        <w:jc w:val="center"/>
        <w:rPr>
          <w:b/>
        </w:rPr>
      </w:pPr>
      <w:r w:rsidRPr="007F18B1">
        <w:rPr>
          <w:b/>
        </w:rPr>
        <w:t>Затраты на транспортные услуги</w:t>
      </w:r>
    </w:p>
    <w:p w:rsidR="00287A0F" w:rsidRPr="007F18B1" w:rsidRDefault="001A6078" w:rsidP="007F18B1">
      <w:pPr>
        <w:pStyle w:val="FORMATTEXT"/>
        <w:ind w:firstLine="709"/>
      </w:pPr>
      <w:r w:rsidRPr="007F18B1">
        <w:t>9</w:t>
      </w:r>
      <w:r w:rsidR="00287A0F" w:rsidRPr="007F18B1">
        <w:t>. Затраты на оплату услуг внештатных сотрудников</w:t>
      </w:r>
      <w:proofErr w:type="gramStart"/>
      <w:r w:rsidR="00287A0F" w:rsidRPr="007F18B1">
        <w:t xml:space="preserve"> (</w:t>
      </w:r>
      <w:r w:rsidR="001F40B6" w:rsidRPr="007F18B1">
        <w:rPr>
          <w:noProof/>
          <w:position w:val="-9"/>
        </w:rPr>
        <w:drawing>
          <wp:inline distT="0" distB="0" distL="0" distR="0">
            <wp:extent cx="352425" cy="228600"/>
            <wp:effectExtent l="1905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7A0F" w:rsidRPr="007F18B1">
        <w:t xml:space="preserve">) </w:t>
      </w:r>
      <w:proofErr w:type="gramEnd"/>
      <w:r w:rsidR="00287A0F" w:rsidRPr="007F18B1">
        <w:t xml:space="preserve">определяются по формуле: </w:t>
      </w:r>
    </w:p>
    <w:p w:rsidR="00287A0F" w:rsidRPr="007F18B1" w:rsidRDefault="001F40B6" w:rsidP="007F18B1">
      <w:pPr>
        <w:pStyle w:val="FORMATTEXT"/>
        <w:ind w:firstLine="709"/>
      </w:pPr>
      <w:r w:rsidRPr="007F18B1">
        <w:rPr>
          <w:noProof/>
          <w:position w:val="-18"/>
        </w:rPr>
        <w:drawing>
          <wp:inline distT="0" distB="0" distL="0" distR="0">
            <wp:extent cx="2562225" cy="457200"/>
            <wp:effectExtent l="1905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7A0F" w:rsidRPr="007F18B1">
        <w:t xml:space="preserve">, </w:t>
      </w:r>
    </w:p>
    <w:p w:rsidR="00287A0F" w:rsidRPr="007F18B1" w:rsidRDefault="00287A0F" w:rsidP="007F18B1">
      <w:pPr>
        <w:pStyle w:val="FORMATTEXT"/>
        <w:ind w:firstLine="709"/>
      </w:pPr>
      <w:r w:rsidRPr="007F18B1">
        <w:t xml:space="preserve">где: </w:t>
      </w:r>
    </w:p>
    <w:p w:rsidR="00287A0F" w:rsidRPr="007F18B1" w:rsidRDefault="001F40B6" w:rsidP="007F18B1">
      <w:pPr>
        <w:pStyle w:val="FORMATTEXT"/>
        <w:ind w:firstLine="709"/>
      </w:pPr>
      <w:r w:rsidRPr="007F18B1">
        <w:rPr>
          <w:noProof/>
          <w:position w:val="-10"/>
        </w:rPr>
        <w:drawing>
          <wp:inline distT="0" distB="0" distL="0" distR="0">
            <wp:extent cx="495300" cy="257175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7A0F" w:rsidRPr="007F18B1">
        <w:t xml:space="preserve">- планируемое количество месяцев работы внештатного сотрудника в g-й должности; </w:t>
      </w:r>
    </w:p>
    <w:p w:rsidR="00287A0F" w:rsidRPr="007F18B1" w:rsidRDefault="001F40B6" w:rsidP="007F18B1">
      <w:pPr>
        <w:pStyle w:val="FORMATTEXT"/>
        <w:ind w:firstLine="709"/>
      </w:pPr>
      <w:r w:rsidRPr="007F18B1">
        <w:rPr>
          <w:noProof/>
          <w:position w:val="-10"/>
        </w:rPr>
        <w:drawing>
          <wp:inline distT="0" distB="0" distL="0" distR="0">
            <wp:extent cx="428625" cy="257175"/>
            <wp:effectExtent l="1905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7A0F" w:rsidRPr="007F18B1">
        <w:t xml:space="preserve">- стоимость 1 месяца работы внештатного сотрудника в g-й должности; </w:t>
      </w:r>
    </w:p>
    <w:p w:rsidR="00287A0F" w:rsidRPr="007F18B1" w:rsidRDefault="001F40B6" w:rsidP="007F18B1">
      <w:pPr>
        <w:pStyle w:val="FORMATTEXT"/>
        <w:ind w:firstLine="709"/>
      </w:pPr>
      <w:r w:rsidRPr="007F18B1">
        <w:rPr>
          <w:noProof/>
          <w:position w:val="-10"/>
        </w:rPr>
        <w:drawing>
          <wp:inline distT="0" distB="0" distL="0" distR="0">
            <wp:extent cx="419100" cy="257175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7A0F" w:rsidRPr="007F18B1">
        <w:t xml:space="preserve">- процентная ставка страховых взносов в государственные внебюджетные фонды. </w:t>
      </w:r>
    </w:p>
    <w:p w:rsidR="00287A0F" w:rsidRPr="007F18B1" w:rsidRDefault="00287A0F" w:rsidP="007F18B1">
      <w:pPr>
        <w:pStyle w:val="FORMATTEXT"/>
        <w:ind w:firstLine="709"/>
        <w:rPr>
          <w:b/>
        </w:rPr>
      </w:pPr>
      <w:r w:rsidRPr="007F18B1">
        <w:rPr>
          <w:b/>
        </w:rPr>
        <w:t xml:space="preserve">Норматив на оплату услуг внештатных сотрудников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2092"/>
        <w:gridCol w:w="2228"/>
        <w:gridCol w:w="2238"/>
        <w:gridCol w:w="1636"/>
      </w:tblGrid>
      <w:tr w:rsidR="00287A0F" w:rsidRPr="007F18B1" w:rsidTr="00E535E9">
        <w:tc>
          <w:tcPr>
            <w:tcW w:w="782" w:type="pct"/>
            <w:shd w:val="clear" w:color="auto" w:fill="auto"/>
          </w:tcPr>
          <w:p w:rsidR="00287A0F" w:rsidRPr="007F18B1" w:rsidRDefault="00287A0F" w:rsidP="007F18B1">
            <w:pPr>
              <w:pStyle w:val="FORMATTEXT"/>
            </w:pPr>
            <w:r w:rsidRPr="007F18B1">
              <w:t>Количество сотрудников</w:t>
            </w:r>
          </w:p>
        </w:tc>
        <w:tc>
          <w:tcPr>
            <w:tcW w:w="1077" w:type="pct"/>
            <w:shd w:val="clear" w:color="auto" w:fill="auto"/>
          </w:tcPr>
          <w:p w:rsidR="00287A0F" w:rsidRPr="007F18B1" w:rsidRDefault="00287A0F" w:rsidP="007F18B1">
            <w:pPr>
              <w:pStyle w:val="FORMATTEXT"/>
            </w:pPr>
            <w:r w:rsidRPr="007F18B1">
              <w:t>Количество месяцев работы</w:t>
            </w:r>
          </w:p>
        </w:tc>
        <w:tc>
          <w:tcPr>
            <w:tcW w:w="1147" w:type="pct"/>
            <w:shd w:val="clear" w:color="auto" w:fill="auto"/>
          </w:tcPr>
          <w:p w:rsidR="00287A0F" w:rsidRPr="007F18B1" w:rsidRDefault="00287A0F" w:rsidP="007F18B1">
            <w:pPr>
              <w:pStyle w:val="FORMATTEXT"/>
            </w:pPr>
            <w:r w:rsidRPr="007F18B1">
              <w:t xml:space="preserve">Стоимость 1-го месяца работы, </w:t>
            </w:r>
            <w:proofErr w:type="spellStart"/>
            <w:r w:rsidRPr="007F18B1">
              <w:t>руб</w:t>
            </w:r>
            <w:proofErr w:type="spellEnd"/>
          </w:p>
        </w:tc>
        <w:tc>
          <w:tcPr>
            <w:tcW w:w="1152" w:type="pct"/>
            <w:shd w:val="clear" w:color="auto" w:fill="auto"/>
          </w:tcPr>
          <w:p w:rsidR="00287A0F" w:rsidRPr="007F18B1" w:rsidRDefault="00287A0F" w:rsidP="007F18B1">
            <w:pPr>
              <w:pStyle w:val="FORMATTEXT"/>
            </w:pPr>
            <w:r w:rsidRPr="007F18B1">
              <w:t>Процентная ставка страховых взносов, %</w:t>
            </w:r>
          </w:p>
        </w:tc>
        <w:tc>
          <w:tcPr>
            <w:tcW w:w="842" w:type="pct"/>
            <w:shd w:val="clear" w:color="auto" w:fill="auto"/>
          </w:tcPr>
          <w:p w:rsidR="00287A0F" w:rsidRPr="007F18B1" w:rsidRDefault="00287A0F" w:rsidP="007F18B1">
            <w:pPr>
              <w:pStyle w:val="FORMATTEXT"/>
            </w:pPr>
            <w:r w:rsidRPr="007F18B1">
              <w:t xml:space="preserve">Всего оплата услуг, </w:t>
            </w:r>
            <w:proofErr w:type="spellStart"/>
            <w:r w:rsidRPr="007F18B1">
              <w:t>руб</w:t>
            </w:r>
            <w:proofErr w:type="spellEnd"/>
            <w:r w:rsidRPr="007F18B1">
              <w:t xml:space="preserve">  </w:t>
            </w:r>
          </w:p>
        </w:tc>
      </w:tr>
      <w:tr w:rsidR="00287A0F" w:rsidRPr="007F18B1" w:rsidTr="00E535E9">
        <w:tc>
          <w:tcPr>
            <w:tcW w:w="782" w:type="pct"/>
            <w:shd w:val="clear" w:color="auto" w:fill="auto"/>
          </w:tcPr>
          <w:p w:rsidR="00287A0F" w:rsidRPr="007F18B1" w:rsidRDefault="00287A0F" w:rsidP="007F18B1">
            <w:pPr>
              <w:pStyle w:val="FORMATTEXT"/>
            </w:pPr>
            <w:r w:rsidRPr="007F18B1">
              <w:t>1</w:t>
            </w:r>
          </w:p>
        </w:tc>
        <w:tc>
          <w:tcPr>
            <w:tcW w:w="1077" w:type="pct"/>
            <w:shd w:val="clear" w:color="auto" w:fill="auto"/>
          </w:tcPr>
          <w:p w:rsidR="00287A0F" w:rsidRPr="007F18B1" w:rsidRDefault="0078148F" w:rsidP="007F18B1">
            <w:pPr>
              <w:pStyle w:val="FORMATTEXT"/>
            </w:pPr>
            <w:r>
              <w:t>1</w:t>
            </w:r>
          </w:p>
        </w:tc>
        <w:tc>
          <w:tcPr>
            <w:tcW w:w="1147" w:type="pct"/>
            <w:shd w:val="clear" w:color="auto" w:fill="auto"/>
          </w:tcPr>
          <w:p w:rsidR="00287A0F" w:rsidRPr="007F18B1" w:rsidRDefault="00F771E8" w:rsidP="007F18B1">
            <w:pPr>
              <w:pStyle w:val="FORMATTEXT"/>
            </w:pPr>
            <w:r w:rsidRPr="007F18B1">
              <w:t>16242</w:t>
            </w:r>
          </w:p>
        </w:tc>
        <w:tc>
          <w:tcPr>
            <w:tcW w:w="1152" w:type="pct"/>
            <w:shd w:val="clear" w:color="auto" w:fill="auto"/>
          </w:tcPr>
          <w:p w:rsidR="00287A0F" w:rsidRPr="007F18B1" w:rsidRDefault="00287A0F" w:rsidP="007F18B1">
            <w:pPr>
              <w:pStyle w:val="FORMATTEXT"/>
            </w:pPr>
            <w:r w:rsidRPr="007F18B1">
              <w:t>30</w:t>
            </w:r>
          </w:p>
        </w:tc>
        <w:tc>
          <w:tcPr>
            <w:tcW w:w="842" w:type="pct"/>
            <w:shd w:val="clear" w:color="auto" w:fill="auto"/>
          </w:tcPr>
          <w:p w:rsidR="00287A0F" w:rsidRPr="007F18B1" w:rsidRDefault="00F771E8" w:rsidP="007F18B1">
            <w:pPr>
              <w:pStyle w:val="FORMATTEXT"/>
            </w:pPr>
            <w:r w:rsidRPr="007F18B1">
              <w:t>21114,60</w:t>
            </w:r>
          </w:p>
        </w:tc>
      </w:tr>
    </w:tbl>
    <w:p w:rsidR="001F0F01" w:rsidRPr="007F18B1" w:rsidRDefault="001F0F01" w:rsidP="007F18B1">
      <w:pPr>
        <w:pStyle w:val="FORMATTEXT"/>
        <w:ind w:firstLine="709"/>
      </w:pPr>
      <w:r w:rsidRPr="007F18B1"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9F6A00" w:rsidRPr="007F18B1" w:rsidRDefault="009F6A00" w:rsidP="007F18B1">
      <w:pPr>
        <w:pStyle w:val="HEADERTEXT"/>
        <w:ind w:firstLine="709"/>
      </w:pPr>
    </w:p>
    <w:p w:rsidR="00476E33" w:rsidRPr="00E535E9" w:rsidRDefault="00476E33" w:rsidP="007F18B1">
      <w:pPr>
        <w:pStyle w:val="HEADERTEXT"/>
        <w:ind w:firstLine="709"/>
        <w:rPr>
          <w:b/>
          <w:bCs/>
          <w:color w:val="auto"/>
        </w:rPr>
      </w:pPr>
      <w:r w:rsidRPr="00E535E9">
        <w:rPr>
          <w:b/>
          <w:bCs/>
          <w:color w:val="auto"/>
        </w:rPr>
        <w:t xml:space="preserve"> </w:t>
      </w:r>
      <w:r w:rsidR="00287A0F" w:rsidRPr="00E535E9">
        <w:rPr>
          <w:b/>
          <w:bCs/>
          <w:color w:val="auto"/>
        </w:rPr>
        <w:t xml:space="preserve">                  </w:t>
      </w:r>
      <w:r w:rsidR="00FE503E" w:rsidRPr="00E535E9">
        <w:rPr>
          <w:b/>
          <w:bCs/>
          <w:color w:val="auto"/>
        </w:rPr>
        <w:t xml:space="preserve">         </w:t>
      </w:r>
      <w:r w:rsidRPr="00E535E9">
        <w:rPr>
          <w:b/>
          <w:bCs/>
          <w:color w:val="auto"/>
        </w:rPr>
        <w:t xml:space="preserve">Затраты на коммунальные услуги </w:t>
      </w:r>
    </w:p>
    <w:p w:rsidR="00FE503E" w:rsidRPr="007F18B1" w:rsidRDefault="00FE503E" w:rsidP="007F18B1">
      <w:pPr>
        <w:pStyle w:val="HEADERTEXT"/>
        <w:ind w:firstLine="709"/>
        <w:rPr>
          <w:bCs/>
          <w:color w:val="auto"/>
        </w:rPr>
      </w:pPr>
    </w:p>
    <w:p w:rsidR="00476E33" w:rsidRPr="007F18B1" w:rsidRDefault="001A6078" w:rsidP="007F18B1">
      <w:pPr>
        <w:pStyle w:val="FORMATTEXT"/>
        <w:ind w:firstLine="709"/>
      </w:pPr>
      <w:r w:rsidRPr="007F18B1">
        <w:t>10</w:t>
      </w:r>
      <w:r w:rsidR="00476E33" w:rsidRPr="007F18B1">
        <w:t>.</w:t>
      </w:r>
      <w:r w:rsidR="009F6A00" w:rsidRPr="007F18B1">
        <w:t xml:space="preserve"> </w:t>
      </w:r>
      <w:r w:rsidR="00476E33" w:rsidRPr="007F18B1">
        <w:t>Затраты на коммунальные услуги</w:t>
      </w:r>
      <w:proofErr w:type="gramStart"/>
      <w:r w:rsidR="00476E33" w:rsidRPr="007F18B1">
        <w:t xml:space="preserve"> (</w:t>
      </w:r>
      <w:r w:rsidR="001F40B6" w:rsidRPr="007F18B1">
        <w:rPr>
          <w:noProof/>
          <w:position w:val="-9"/>
        </w:rPr>
        <w:drawing>
          <wp:inline distT="0" distB="0" distL="0" distR="0">
            <wp:extent cx="314325" cy="228600"/>
            <wp:effectExtent l="1905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 xml:space="preserve">) </w:t>
      </w:r>
      <w:proofErr w:type="gramEnd"/>
      <w:r w:rsidR="00476E33" w:rsidRPr="007F18B1">
        <w:t xml:space="preserve">определяются по формуле: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10"/>
        </w:rPr>
        <w:drawing>
          <wp:inline distT="0" distB="0" distL="0" distR="0">
            <wp:extent cx="2600325" cy="257175"/>
            <wp:effectExtent l="1905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 xml:space="preserve">, </w:t>
      </w:r>
    </w:p>
    <w:p w:rsidR="00476E33" w:rsidRPr="007F18B1" w:rsidRDefault="00476E33" w:rsidP="007F18B1">
      <w:pPr>
        <w:pStyle w:val="FORMATTEXT"/>
        <w:ind w:firstLine="709"/>
      </w:pPr>
      <w:r w:rsidRPr="007F18B1">
        <w:t xml:space="preserve">где: </w:t>
      </w:r>
    </w:p>
    <w:p w:rsidR="009F6A00" w:rsidRPr="007F18B1" w:rsidRDefault="001F40B6" w:rsidP="007F18B1">
      <w:pPr>
        <w:pStyle w:val="FORMATTEXT"/>
        <w:ind w:firstLine="709"/>
      </w:pPr>
      <w:r w:rsidRPr="007F18B1">
        <w:rPr>
          <w:noProof/>
          <w:position w:val="-10"/>
        </w:rPr>
        <w:drawing>
          <wp:inline distT="0" distB="0" distL="0" distR="0">
            <wp:extent cx="238125" cy="257175"/>
            <wp:effectExtent l="1905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>затраты на газоснабжение и иные виды топлива;</w:t>
      </w:r>
      <w:r w:rsidR="009F6A00" w:rsidRPr="007F18B1">
        <w:t xml:space="preserve"> </w:t>
      </w:r>
    </w:p>
    <w:p w:rsidR="009F6A00" w:rsidRPr="007F18B1" w:rsidRDefault="001F40B6" w:rsidP="007F18B1">
      <w:pPr>
        <w:pStyle w:val="FORMATTEXT"/>
        <w:ind w:firstLine="709"/>
      </w:pPr>
      <w:r w:rsidRPr="007F18B1">
        <w:rPr>
          <w:noProof/>
          <w:position w:val="-9"/>
        </w:rPr>
        <w:drawing>
          <wp:inline distT="0" distB="0" distL="0" distR="0">
            <wp:extent cx="228600" cy="228600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>затраты на электроснабжение;</w:t>
      </w:r>
      <w:r w:rsidR="009F6A00" w:rsidRPr="007F18B1">
        <w:t xml:space="preserve"> </w:t>
      </w:r>
    </w:p>
    <w:p w:rsidR="009F6A00" w:rsidRPr="007F18B1" w:rsidRDefault="001F40B6" w:rsidP="007F18B1">
      <w:pPr>
        <w:pStyle w:val="FORMATTEXT"/>
        <w:ind w:firstLine="709"/>
      </w:pPr>
      <w:r w:rsidRPr="007F18B1">
        <w:rPr>
          <w:noProof/>
          <w:position w:val="-9"/>
        </w:rPr>
        <w:drawing>
          <wp:inline distT="0" distB="0" distL="0" distR="0">
            <wp:extent cx="228600" cy="22860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>затраты на теплоснабжение;</w:t>
      </w:r>
      <w:r w:rsidR="009F6A00" w:rsidRPr="007F18B1">
        <w:t xml:space="preserve"> </w:t>
      </w:r>
    </w:p>
    <w:p w:rsidR="009F6A00" w:rsidRPr="007F18B1" w:rsidRDefault="001F40B6" w:rsidP="007F18B1">
      <w:pPr>
        <w:pStyle w:val="FORMATTEXT"/>
        <w:ind w:firstLine="709"/>
      </w:pPr>
      <w:r w:rsidRPr="007F18B1">
        <w:rPr>
          <w:noProof/>
          <w:position w:val="-8"/>
        </w:rPr>
        <w:drawing>
          <wp:inline distT="0" distB="0" distL="0" distR="0">
            <wp:extent cx="228600" cy="219075"/>
            <wp:effectExtent l="1905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>затраты на горячее водоснабжение;</w:t>
      </w:r>
      <w:r w:rsidR="009F6A00" w:rsidRPr="007F18B1">
        <w:t xml:space="preserve"> </w:t>
      </w:r>
    </w:p>
    <w:p w:rsidR="009F6A00" w:rsidRPr="007F18B1" w:rsidRDefault="001F40B6" w:rsidP="007F18B1">
      <w:pPr>
        <w:pStyle w:val="FORMATTEXT"/>
        <w:ind w:firstLine="709"/>
      </w:pPr>
      <w:r w:rsidRPr="007F18B1">
        <w:rPr>
          <w:noProof/>
          <w:position w:val="-8"/>
        </w:rPr>
        <w:drawing>
          <wp:inline distT="0" distB="0" distL="0" distR="0">
            <wp:extent cx="238125" cy="219075"/>
            <wp:effectExtent l="1905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>затраты на холодное водоснабжение и водоотведение;</w:t>
      </w:r>
      <w:r w:rsidR="009F6A00" w:rsidRPr="007F18B1">
        <w:t xml:space="preserve">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9"/>
        </w:rPr>
        <w:drawing>
          <wp:inline distT="0" distB="0" distL="0" distR="0">
            <wp:extent cx="352425" cy="228600"/>
            <wp:effectExtent l="1905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>затраты на оплату услуг лиц, привлекаемых на основании гражданско-правовых договоров (далее - внештатный сотрудник).</w:t>
      </w:r>
    </w:p>
    <w:p w:rsidR="00FE503E" w:rsidRPr="007F18B1" w:rsidRDefault="00FE503E" w:rsidP="007F18B1">
      <w:pPr>
        <w:pStyle w:val="FORMATTEXT"/>
        <w:ind w:firstLine="709"/>
      </w:pPr>
    </w:p>
    <w:p w:rsidR="00476E33" w:rsidRPr="007F18B1" w:rsidRDefault="001A6078" w:rsidP="007F18B1">
      <w:pPr>
        <w:pStyle w:val="FORMATTEXT"/>
        <w:ind w:firstLine="709"/>
      </w:pPr>
      <w:r w:rsidRPr="007F18B1">
        <w:t>11</w:t>
      </w:r>
      <w:r w:rsidR="00476E33" w:rsidRPr="007F18B1">
        <w:t>.</w:t>
      </w:r>
      <w:r w:rsidR="009F6A00" w:rsidRPr="007F18B1">
        <w:t xml:space="preserve"> </w:t>
      </w:r>
      <w:r w:rsidR="00476E33" w:rsidRPr="007F18B1">
        <w:t>Затраты на электроснабжение</w:t>
      </w:r>
      <w:proofErr w:type="gramStart"/>
      <w:r w:rsidR="00476E33" w:rsidRPr="007F18B1">
        <w:t xml:space="preserve"> (</w:t>
      </w:r>
      <w:r w:rsidR="001F40B6" w:rsidRPr="007F18B1">
        <w:rPr>
          <w:noProof/>
          <w:position w:val="-10"/>
        </w:rPr>
        <w:drawing>
          <wp:inline distT="0" distB="0" distL="0" distR="0">
            <wp:extent cx="257175" cy="257175"/>
            <wp:effectExtent l="1905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 xml:space="preserve">) </w:t>
      </w:r>
      <w:proofErr w:type="gramEnd"/>
      <w:r w:rsidR="00476E33" w:rsidRPr="007F18B1">
        <w:t xml:space="preserve">определяются по формуле: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16"/>
        </w:rPr>
        <w:drawing>
          <wp:inline distT="0" distB="0" distL="0" distR="0">
            <wp:extent cx="1228725" cy="428625"/>
            <wp:effectExtent l="1905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 xml:space="preserve">, </w:t>
      </w:r>
    </w:p>
    <w:p w:rsidR="00476E33" w:rsidRPr="007F18B1" w:rsidRDefault="00476E33" w:rsidP="007F18B1">
      <w:pPr>
        <w:pStyle w:val="FORMATTEXT"/>
        <w:ind w:firstLine="709"/>
      </w:pPr>
      <w:r w:rsidRPr="007F18B1">
        <w:lastRenderedPageBreak/>
        <w:t xml:space="preserve">где: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10"/>
        </w:rPr>
        <w:drawing>
          <wp:inline distT="0" distB="0" distL="0" distR="0">
            <wp:extent cx="304800" cy="257175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 xml:space="preserve">i-й регулируемый тариф на электроэнергию (в рамках применяемого </w:t>
      </w:r>
      <w:proofErr w:type="spellStart"/>
      <w:r w:rsidR="00476E33" w:rsidRPr="007F18B1">
        <w:t>одноставочного</w:t>
      </w:r>
      <w:proofErr w:type="spellEnd"/>
      <w:r w:rsidR="00476E33" w:rsidRPr="007F18B1">
        <w:t xml:space="preserve">, дифференцированного по зонам суток или </w:t>
      </w:r>
      <w:proofErr w:type="spellStart"/>
      <w:r w:rsidR="00476E33" w:rsidRPr="007F18B1">
        <w:t>двуставочного</w:t>
      </w:r>
      <w:proofErr w:type="spellEnd"/>
      <w:r w:rsidR="00476E33" w:rsidRPr="007F18B1">
        <w:t xml:space="preserve"> тарифа); </w:t>
      </w:r>
    </w:p>
    <w:p w:rsidR="002F669F" w:rsidRPr="007F18B1" w:rsidRDefault="001F40B6" w:rsidP="007F18B1">
      <w:pPr>
        <w:pStyle w:val="FORMATTEXT"/>
        <w:ind w:firstLine="709"/>
      </w:pPr>
      <w:r w:rsidRPr="007F18B1">
        <w:rPr>
          <w:noProof/>
          <w:position w:val="-10"/>
        </w:rPr>
        <w:drawing>
          <wp:inline distT="0" distB="0" distL="0" distR="0">
            <wp:extent cx="304800" cy="257175"/>
            <wp:effectExtent l="1905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>расчетная потребность электроэнергии в год по i-</w:t>
      </w:r>
      <w:proofErr w:type="spellStart"/>
      <w:r w:rsidR="00476E33" w:rsidRPr="007F18B1">
        <w:t>му</w:t>
      </w:r>
      <w:proofErr w:type="spellEnd"/>
      <w:r w:rsidR="00476E33" w:rsidRPr="007F18B1">
        <w:t xml:space="preserve"> тарифу (цене) на электроэнергию (в рамках применяемого </w:t>
      </w:r>
      <w:proofErr w:type="spellStart"/>
      <w:r w:rsidR="00476E33" w:rsidRPr="007F18B1">
        <w:t>одноставочного</w:t>
      </w:r>
      <w:proofErr w:type="spellEnd"/>
      <w:r w:rsidR="00476E33" w:rsidRPr="007F18B1">
        <w:t xml:space="preserve">, дифференцированного по зонам суток или </w:t>
      </w:r>
      <w:proofErr w:type="spellStart"/>
      <w:r w:rsidR="00476E33" w:rsidRPr="007F18B1">
        <w:t>двуставочного</w:t>
      </w:r>
      <w:proofErr w:type="spellEnd"/>
      <w:r w:rsidR="00476E33" w:rsidRPr="007F18B1">
        <w:t xml:space="preserve"> тарифа). </w:t>
      </w:r>
      <w:r w:rsidR="002F669F" w:rsidRPr="007F18B1">
        <w:t xml:space="preserve">  </w:t>
      </w:r>
    </w:p>
    <w:p w:rsidR="00476E33" w:rsidRPr="007F18B1" w:rsidRDefault="001A6078" w:rsidP="007F18B1">
      <w:pPr>
        <w:pStyle w:val="FORMATTEXT"/>
        <w:ind w:firstLine="709"/>
      </w:pPr>
      <w:r w:rsidRPr="007F18B1">
        <w:t>12</w:t>
      </w:r>
      <w:r w:rsidR="00476E33" w:rsidRPr="007F18B1">
        <w:t>.</w:t>
      </w:r>
      <w:r w:rsidR="009F6A00" w:rsidRPr="007F18B1">
        <w:t xml:space="preserve"> </w:t>
      </w:r>
      <w:r w:rsidR="00476E33" w:rsidRPr="007F18B1">
        <w:t>Затраты на холодное водоснабжение и водоотведение</w:t>
      </w:r>
      <w:proofErr w:type="gramStart"/>
      <w:r w:rsidR="00476E33" w:rsidRPr="007F18B1">
        <w:t xml:space="preserve"> (</w:t>
      </w:r>
      <w:r w:rsidR="001F40B6" w:rsidRPr="007F18B1">
        <w:rPr>
          <w:noProof/>
          <w:position w:val="-10"/>
        </w:rPr>
        <w:drawing>
          <wp:inline distT="0" distB="0" distL="0" distR="0">
            <wp:extent cx="266700" cy="257175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 xml:space="preserve">) </w:t>
      </w:r>
      <w:proofErr w:type="gramEnd"/>
      <w:r w:rsidR="00476E33" w:rsidRPr="007F18B1">
        <w:t xml:space="preserve">определяются по формуле: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10"/>
        </w:rPr>
        <w:drawing>
          <wp:inline distT="0" distB="0" distL="0" distR="0">
            <wp:extent cx="1828800" cy="257175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 xml:space="preserve">, </w:t>
      </w:r>
    </w:p>
    <w:p w:rsidR="00476E33" w:rsidRPr="007F18B1" w:rsidRDefault="00476E33" w:rsidP="007F18B1">
      <w:pPr>
        <w:pStyle w:val="FORMATTEXT"/>
        <w:ind w:firstLine="709"/>
      </w:pPr>
      <w:r w:rsidRPr="007F18B1">
        <w:t xml:space="preserve">где: </w:t>
      </w:r>
    </w:p>
    <w:p w:rsidR="009F6A00" w:rsidRPr="007F18B1" w:rsidRDefault="001F40B6" w:rsidP="007F18B1">
      <w:pPr>
        <w:pStyle w:val="FORMATTEXT"/>
        <w:ind w:firstLine="709"/>
      </w:pPr>
      <w:r w:rsidRPr="007F18B1">
        <w:rPr>
          <w:noProof/>
          <w:position w:val="-8"/>
        </w:rPr>
        <w:drawing>
          <wp:inline distT="0" distB="0" distL="0" distR="0">
            <wp:extent cx="276225" cy="219075"/>
            <wp:effectExtent l="19050" t="0" r="952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>расчетная потребность в холодном водоснабжении;</w:t>
      </w:r>
      <w:r w:rsidR="009F6A00" w:rsidRPr="007F18B1">
        <w:t xml:space="preserve"> </w:t>
      </w:r>
    </w:p>
    <w:p w:rsidR="009F6A00" w:rsidRPr="007F18B1" w:rsidRDefault="001F40B6" w:rsidP="007F18B1">
      <w:pPr>
        <w:pStyle w:val="FORMATTEXT"/>
        <w:ind w:firstLine="709"/>
      </w:pPr>
      <w:r w:rsidRPr="007F18B1">
        <w:rPr>
          <w:noProof/>
          <w:position w:val="-8"/>
        </w:rPr>
        <w:drawing>
          <wp:inline distT="0" distB="0" distL="0" distR="0">
            <wp:extent cx="266700" cy="219075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>регулируемый тариф на холодное водоснабжение;</w:t>
      </w:r>
      <w:r w:rsidR="009F6A00" w:rsidRPr="007F18B1">
        <w:t xml:space="preserve"> </w:t>
      </w:r>
    </w:p>
    <w:p w:rsidR="009F6A00" w:rsidRPr="007F18B1" w:rsidRDefault="001F40B6" w:rsidP="007F18B1">
      <w:pPr>
        <w:pStyle w:val="FORMATTEXT"/>
        <w:ind w:firstLine="709"/>
      </w:pPr>
      <w:r w:rsidRPr="007F18B1">
        <w:rPr>
          <w:noProof/>
          <w:position w:val="-9"/>
        </w:rPr>
        <w:drawing>
          <wp:inline distT="0" distB="0" distL="0" distR="0">
            <wp:extent cx="276225" cy="228600"/>
            <wp:effectExtent l="1905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>расчетная потребность в водоотведении;</w:t>
      </w:r>
      <w:r w:rsidR="009F6A00" w:rsidRPr="007F18B1">
        <w:t xml:space="preserve">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9"/>
        </w:rPr>
        <w:drawing>
          <wp:inline distT="0" distB="0" distL="0" distR="0">
            <wp:extent cx="257175" cy="228600"/>
            <wp:effectExtent l="19050" t="0" r="952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>регулируемый тариф на водоотведение.</w:t>
      </w:r>
    </w:p>
    <w:p w:rsidR="00FE503E" w:rsidRPr="007F18B1" w:rsidRDefault="00FE503E" w:rsidP="007F18B1">
      <w:pPr>
        <w:pStyle w:val="FORMATTEXT"/>
        <w:ind w:firstLine="709"/>
      </w:pPr>
    </w:p>
    <w:p w:rsidR="002F669F" w:rsidRPr="007F18B1" w:rsidRDefault="002F669F" w:rsidP="007F18B1">
      <w:pPr>
        <w:pStyle w:val="FORMATTEXT"/>
        <w:ind w:firstLine="709"/>
        <w:rPr>
          <w:b/>
        </w:rPr>
      </w:pPr>
      <w:r w:rsidRPr="007F18B1">
        <w:rPr>
          <w:b/>
        </w:rPr>
        <w:t>Нормативы на коммунальные услуги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7"/>
        <w:gridCol w:w="3063"/>
        <w:gridCol w:w="1548"/>
        <w:gridCol w:w="4476"/>
      </w:tblGrid>
      <w:tr w:rsidR="002F669F" w:rsidRPr="007F18B1" w:rsidTr="00E535E9">
        <w:tc>
          <w:tcPr>
            <w:tcW w:w="346" w:type="pct"/>
          </w:tcPr>
          <w:p w:rsidR="002F669F" w:rsidRPr="007F18B1" w:rsidRDefault="002F669F" w:rsidP="007F1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8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F18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F18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00" w:type="pct"/>
          </w:tcPr>
          <w:p w:rsidR="002F669F" w:rsidRPr="007F18B1" w:rsidRDefault="002F669F" w:rsidP="007F1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8B1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727" w:type="pct"/>
          </w:tcPr>
          <w:p w:rsidR="002F669F" w:rsidRPr="007F18B1" w:rsidRDefault="002F669F" w:rsidP="007F1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8B1">
              <w:rPr>
                <w:rFonts w:ascii="Times New Roman" w:hAnsi="Times New Roman" w:cs="Times New Roman"/>
                <w:sz w:val="24"/>
                <w:szCs w:val="24"/>
              </w:rPr>
              <w:t>Предельная потребность.</w:t>
            </w:r>
          </w:p>
        </w:tc>
        <w:tc>
          <w:tcPr>
            <w:tcW w:w="2327" w:type="pct"/>
          </w:tcPr>
          <w:p w:rsidR="002F669F" w:rsidRPr="007F18B1" w:rsidRDefault="002F669F" w:rsidP="007F1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8B1">
              <w:rPr>
                <w:rFonts w:ascii="Times New Roman" w:hAnsi="Times New Roman" w:cs="Times New Roman"/>
                <w:sz w:val="24"/>
                <w:szCs w:val="24"/>
              </w:rPr>
              <w:t>Стоимость 1 единицы, руб.</w:t>
            </w:r>
          </w:p>
        </w:tc>
      </w:tr>
      <w:tr w:rsidR="002F669F" w:rsidRPr="007F18B1" w:rsidTr="00E535E9">
        <w:tc>
          <w:tcPr>
            <w:tcW w:w="346" w:type="pct"/>
          </w:tcPr>
          <w:p w:rsidR="002F669F" w:rsidRPr="007F18B1" w:rsidRDefault="002F669F" w:rsidP="007F1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0" w:type="pct"/>
          </w:tcPr>
          <w:p w:rsidR="002F669F" w:rsidRPr="007F18B1" w:rsidRDefault="002F669F" w:rsidP="007F1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8B1">
              <w:rPr>
                <w:rFonts w:ascii="Times New Roman" w:hAnsi="Times New Roman" w:cs="Times New Roman"/>
                <w:sz w:val="24"/>
                <w:szCs w:val="24"/>
              </w:rPr>
              <w:t>Электроснабжение (Квтч)</w:t>
            </w:r>
          </w:p>
        </w:tc>
        <w:tc>
          <w:tcPr>
            <w:tcW w:w="727" w:type="pct"/>
          </w:tcPr>
          <w:p w:rsidR="002F669F" w:rsidRPr="007F18B1" w:rsidRDefault="002F669F" w:rsidP="007F1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9F" w:rsidRPr="007F18B1" w:rsidRDefault="0078148F" w:rsidP="007F1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771E8" w:rsidRPr="007F18B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2327" w:type="pct"/>
          </w:tcPr>
          <w:p w:rsidR="002F669F" w:rsidRPr="007F18B1" w:rsidRDefault="002F669F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Цена рассчитывается согласно Правилам определения и применения гарантирующими поставщиками нерегулируемых цен на электрическую энергию (мощность), утвержденным Постановлением Правительства Российской Федерации от 29.12.2011 г. № 1179.</w:t>
            </w:r>
          </w:p>
        </w:tc>
      </w:tr>
      <w:tr w:rsidR="002F669F" w:rsidRPr="007F18B1" w:rsidTr="00E535E9">
        <w:tc>
          <w:tcPr>
            <w:tcW w:w="346" w:type="pct"/>
          </w:tcPr>
          <w:p w:rsidR="002F669F" w:rsidRPr="007F18B1" w:rsidRDefault="00FE503E" w:rsidP="007F1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0" w:type="pct"/>
          </w:tcPr>
          <w:p w:rsidR="002F669F" w:rsidRPr="007F18B1" w:rsidRDefault="002F669F" w:rsidP="007F1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8B1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 (м3)</w:t>
            </w:r>
          </w:p>
        </w:tc>
        <w:tc>
          <w:tcPr>
            <w:tcW w:w="727" w:type="pct"/>
          </w:tcPr>
          <w:p w:rsidR="002F669F" w:rsidRPr="007F18B1" w:rsidRDefault="002F669F" w:rsidP="007F1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9F" w:rsidRPr="007F18B1" w:rsidRDefault="0078148F" w:rsidP="007F1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71E8" w:rsidRPr="007F18B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2327" w:type="pct"/>
          </w:tcPr>
          <w:p w:rsidR="002F669F" w:rsidRPr="007F18B1" w:rsidRDefault="002F669F" w:rsidP="007F1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8B1">
              <w:rPr>
                <w:rFonts w:ascii="Times New Roman" w:hAnsi="Times New Roman" w:cs="Times New Roman"/>
                <w:sz w:val="24"/>
                <w:szCs w:val="24"/>
              </w:rPr>
              <w:t>Стоимость устанавливается приказами Управления по государственному регулированию тарифов Воронежской области</w:t>
            </w:r>
          </w:p>
        </w:tc>
      </w:tr>
      <w:tr w:rsidR="00F771E8" w:rsidRPr="007F18B1" w:rsidTr="00E535E9">
        <w:trPr>
          <w:trHeight w:val="607"/>
        </w:trPr>
        <w:tc>
          <w:tcPr>
            <w:tcW w:w="346" w:type="pct"/>
          </w:tcPr>
          <w:p w:rsidR="00F771E8" w:rsidRPr="007F18B1" w:rsidRDefault="00F771E8" w:rsidP="007F18B1">
            <w:pPr>
              <w:widowControl w:val="0"/>
              <w:adjustRightInd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3</w:t>
            </w:r>
          </w:p>
        </w:tc>
        <w:tc>
          <w:tcPr>
            <w:tcW w:w="1600" w:type="pct"/>
          </w:tcPr>
          <w:p w:rsidR="00F771E8" w:rsidRPr="007F18B1" w:rsidRDefault="00F771E8" w:rsidP="007F1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8B1">
              <w:rPr>
                <w:rFonts w:ascii="Times New Roman" w:hAnsi="Times New Roman" w:cs="Times New Roman"/>
                <w:sz w:val="24"/>
                <w:szCs w:val="24"/>
              </w:rPr>
              <w:t>Газоснабжение (м</w:t>
            </w:r>
            <w:r w:rsidRPr="007F18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F18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7" w:type="pct"/>
          </w:tcPr>
          <w:p w:rsidR="00F771E8" w:rsidRPr="007F18B1" w:rsidRDefault="0078148F" w:rsidP="007F1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71E8" w:rsidRPr="007F18B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327" w:type="pct"/>
          </w:tcPr>
          <w:p w:rsidR="00F771E8" w:rsidRPr="007F18B1" w:rsidRDefault="00F771E8" w:rsidP="007F18B1">
            <w:pPr>
              <w:widowControl w:val="0"/>
              <w:adjustRightInd w:val="0"/>
              <w:rPr>
                <w:sz w:val="24"/>
                <w:szCs w:val="24"/>
              </w:rPr>
            </w:pPr>
            <w:r w:rsidRPr="007F18B1">
              <w:rPr>
                <w:color w:val="000000"/>
                <w:sz w:val="24"/>
                <w:szCs w:val="24"/>
              </w:rPr>
              <w:t>В соответствии с установленными тарифами</w:t>
            </w:r>
          </w:p>
        </w:tc>
      </w:tr>
    </w:tbl>
    <w:p w:rsidR="00476E33" w:rsidRPr="007F18B1" w:rsidRDefault="00476E33" w:rsidP="007F18B1">
      <w:pPr>
        <w:pStyle w:val="FORMATTEXT"/>
        <w:ind w:firstLine="709"/>
      </w:pPr>
    </w:p>
    <w:p w:rsidR="00476E33" w:rsidRPr="007F18B1" w:rsidRDefault="001A6078" w:rsidP="007F18B1">
      <w:pPr>
        <w:pStyle w:val="FORMATTEXT"/>
        <w:ind w:firstLine="709"/>
      </w:pPr>
      <w:r w:rsidRPr="007F18B1">
        <w:t>13</w:t>
      </w:r>
      <w:r w:rsidR="00476E33" w:rsidRPr="007F18B1">
        <w:t>.</w:t>
      </w:r>
      <w:r w:rsidR="009F6A00" w:rsidRPr="007F18B1">
        <w:t xml:space="preserve"> </w:t>
      </w:r>
      <w:r w:rsidR="00476E33" w:rsidRPr="007F18B1">
        <w:t>Затраты на оплату услуг внештатных сотрудников</w:t>
      </w:r>
      <w:proofErr w:type="gramStart"/>
      <w:r w:rsidR="00476E33" w:rsidRPr="007F18B1">
        <w:t xml:space="preserve"> (</w:t>
      </w:r>
      <w:r w:rsidR="001F40B6" w:rsidRPr="007F18B1">
        <w:rPr>
          <w:noProof/>
          <w:position w:val="-9"/>
        </w:rPr>
        <w:drawing>
          <wp:inline distT="0" distB="0" distL="0" distR="0">
            <wp:extent cx="352425" cy="228600"/>
            <wp:effectExtent l="19050" t="0" r="952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 xml:space="preserve">) </w:t>
      </w:r>
      <w:proofErr w:type="gramEnd"/>
      <w:r w:rsidR="00476E33" w:rsidRPr="007F18B1">
        <w:t xml:space="preserve">определяются по формуле: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16"/>
        </w:rPr>
        <w:drawing>
          <wp:inline distT="0" distB="0" distL="0" distR="0">
            <wp:extent cx="2409825" cy="428625"/>
            <wp:effectExtent l="1905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 xml:space="preserve">, </w:t>
      </w:r>
    </w:p>
    <w:p w:rsidR="00476E33" w:rsidRPr="007F18B1" w:rsidRDefault="00476E33" w:rsidP="007F18B1">
      <w:pPr>
        <w:pStyle w:val="FORMATTEXT"/>
        <w:ind w:firstLine="709"/>
      </w:pPr>
      <w:r w:rsidRPr="007F18B1">
        <w:t xml:space="preserve">где: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10"/>
        </w:rPr>
        <w:drawing>
          <wp:inline distT="0" distB="0" distL="0" distR="0">
            <wp:extent cx="457200" cy="257175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 xml:space="preserve">планируемое количество месяцев работы внештатного сотрудника по i-й должности;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10"/>
        </w:rPr>
        <w:drawing>
          <wp:inline distT="0" distB="0" distL="0" distR="0">
            <wp:extent cx="352425" cy="257175"/>
            <wp:effectExtent l="19050" t="0" r="952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 xml:space="preserve">стоимость 1 месяца работы внештатного сотрудника по i-й должности;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10"/>
        </w:rPr>
        <w:drawing>
          <wp:inline distT="0" distB="0" distL="0" distR="0">
            <wp:extent cx="381000" cy="257175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>процентная ставка страховых взносов в государственные внебюджетные фонды.</w:t>
      </w:r>
    </w:p>
    <w:p w:rsidR="00476E33" w:rsidRPr="007F18B1" w:rsidRDefault="00476E33" w:rsidP="007F18B1">
      <w:pPr>
        <w:pStyle w:val="FORMATTEXT"/>
        <w:ind w:firstLine="709"/>
      </w:pPr>
      <w:r w:rsidRPr="007F18B1">
        <w:t xml:space="preserve"> К</w:t>
      </w:r>
      <w:r w:rsidR="009F6A00" w:rsidRPr="007F18B1">
        <w:t xml:space="preserve"> </w:t>
      </w:r>
      <w:r w:rsidRPr="007F18B1">
        <w:t>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FE503E" w:rsidRPr="007F18B1" w:rsidRDefault="00FE503E" w:rsidP="007F18B1">
      <w:pPr>
        <w:pStyle w:val="FORMATTEXT"/>
        <w:ind w:firstLine="709"/>
      </w:pPr>
    </w:p>
    <w:p w:rsidR="00FE503E" w:rsidRPr="007F18B1" w:rsidRDefault="00FE503E" w:rsidP="007F18B1">
      <w:pPr>
        <w:pStyle w:val="FORMATTEXT"/>
        <w:ind w:firstLine="709"/>
      </w:pPr>
      <w:r w:rsidRPr="007F18B1">
        <w:rPr>
          <w:b/>
        </w:rPr>
        <w:t>Норматив на оплату услуг внештатных сотрудников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2093"/>
        <w:gridCol w:w="2227"/>
        <w:gridCol w:w="2232"/>
        <w:gridCol w:w="1642"/>
      </w:tblGrid>
      <w:tr w:rsidR="000157DD" w:rsidRPr="007F18B1" w:rsidTr="00E535E9">
        <w:tc>
          <w:tcPr>
            <w:tcW w:w="782" w:type="pct"/>
            <w:shd w:val="clear" w:color="auto" w:fill="auto"/>
          </w:tcPr>
          <w:p w:rsidR="002F669F" w:rsidRPr="007F18B1" w:rsidRDefault="002F669F" w:rsidP="007F18B1">
            <w:pPr>
              <w:pStyle w:val="FORMATTEXT"/>
            </w:pPr>
            <w:r w:rsidRPr="007F18B1">
              <w:t>Количество внештатных сотрудников</w:t>
            </w:r>
          </w:p>
        </w:tc>
        <w:tc>
          <w:tcPr>
            <w:tcW w:w="1077" w:type="pct"/>
            <w:shd w:val="clear" w:color="auto" w:fill="auto"/>
          </w:tcPr>
          <w:p w:rsidR="002F669F" w:rsidRPr="007F18B1" w:rsidRDefault="002F669F" w:rsidP="007F18B1">
            <w:pPr>
              <w:pStyle w:val="FORMATTEXT"/>
            </w:pPr>
            <w:r w:rsidRPr="007F18B1">
              <w:t>Количество месяцев работы</w:t>
            </w:r>
          </w:p>
        </w:tc>
        <w:tc>
          <w:tcPr>
            <w:tcW w:w="1146" w:type="pct"/>
            <w:shd w:val="clear" w:color="auto" w:fill="auto"/>
          </w:tcPr>
          <w:p w:rsidR="002F669F" w:rsidRPr="007F18B1" w:rsidRDefault="000157DD" w:rsidP="007F18B1">
            <w:pPr>
              <w:pStyle w:val="FORMATTEXT"/>
            </w:pPr>
            <w:r w:rsidRPr="007F18B1">
              <w:t xml:space="preserve">Стоимость 1-го месяца работы, </w:t>
            </w:r>
            <w:proofErr w:type="spellStart"/>
            <w:r w:rsidRPr="007F18B1">
              <w:t>руб</w:t>
            </w:r>
            <w:proofErr w:type="spellEnd"/>
          </w:p>
        </w:tc>
        <w:tc>
          <w:tcPr>
            <w:tcW w:w="1149" w:type="pct"/>
            <w:shd w:val="clear" w:color="auto" w:fill="auto"/>
          </w:tcPr>
          <w:p w:rsidR="002F669F" w:rsidRPr="007F18B1" w:rsidRDefault="000157DD" w:rsidP="007F18B1">
            <w:pPr>
              <w:pStyle w:val="FORMATTEXT"/>
            </w:pPr>
            <w:r w:rsidRPr="007F18B1">
              <w:t>Процентная ставка страховых взносов, %</w:t>
            </w:r>
          </w:p>
        </w:tc>
        <w:tc>
          <w:tcPr>
            <w:tcW w:w="845" w:type="pct"/>
            <w:shd w:val="clear" w:color="auto" w:fill="auto"/>
          </w:tcPr>
          <w:p w:rsidR="002F669F" w:rsidRPr="007F18B1" w:rsidRDefault="000157DD" w:rsidP="007F18B1">
            <w:pPr>
              <w:pStyle w:val="FORMATTEXT"/>
            </w:pPr>
            <w:r w:rsidRPr="007F18B1">
              <w:t xml:space="preserve">Всего оплата услуг, </w:t>
            </w:r>
            <w:proofErr w:type="spellStart"/>
            <w:r w:rsidRPr="007F18B1">
              <w:t>руб</w:t>
            </w:r>
            <w:proofErr w:type="spellEnd"/>
            <w:r w:rsidRPr="007F18B1">
              <w:t xml:space="preserve">  </w:t>
            </w:r>
          </w:p>
        </w:tc>
      </w:tr>
      <w:tr w:rsidR="000157DD" w:rsidRPr="007F18B1" w:rsidTr="00E535E9">
        <w:tc>
          <w:tcPr>
            <w:tcW w:w="782" w:type="pct"/>
            <w:shd w:val="clear" w:color="auto" w:fill="auto"/>
          </w:tcPr>
          <w:p w:rsidR="002F669F" w:rsidRPr="007F18B1" w:rsidRDefault="00F771E8" w:rsidP="007F18B1">
            <w:pPr>
              <w:pStyle w:val="FORMATTEXT"/>
            </w:pPr>
            <w:r w:rsidRPr="007F18B1">
              <w:t>3</w:t>
            </w:r>
          </w:p>
        </w:tc>
        <w:tc>
          <w:tcPr>
            <w:tcW w:w="1077" w:type="pct"/>
            <w:shd w:val="clear" w:color="auto" w:fill="auto"/>
          </w:tcPr>
          <w:p w:rsidR="002F669F" w:rsidRPr="007F18B1" w:rsidRDefault="000157DD" w:rsidP="007F18B1">
            <w:pPr>
              <w:pStyle w:val="FORMATTEXT"/>
            </w:pPr>
            <w:r w:rsidRPr="007F18B1">
              <w:t>6</w:t>
            </w:r>
          </w:p>
        </w:tc>
        <w:tc>
          <w:tcPr>
            <w:tcW w:w="1146" w:type="pct"/>
            <w:shd w:val="clear" w:color="auto" w:fill="auto"/>
          </w:tcPr>
          <w:p w:rsidR="002F669F" w:rsidRPr="007F18B1" w:rsidRDefault="00F771E8" w:rsidP="007F18B1">
            <w:pPr>
              <w:pStyle w:val="FORMATTEXT"/>
            </w:pPr>
            <w:r w:rsidRPr="007F18B1">
              <w:t>16242</w:t>
            </w:r>
          </w:p>
        </w:tc>
        <w:tc>
          <w:tcPr>
            <w:tcW w:w="1149" w:type="pct"/>
            <w:shd w:val="clear" w:color="auto" w:fill="auto"/>
          </w:tcPr>
          <w:p w:rsidR="002F669F" w:rsidRPr="007F18B1" w:rsidRDefault="000157DD" w:rsidP="007F18B1">
            <w:pPr>
              <w:pStyle w:val="FORMATTEXT"/>
            </w:pPr>
            <w:r w:rsidRPr="007F18B1">
              <w:t>30</w:t>
            </w:r>
          </w:p>
        </w:tc>
        <w:tc>
          <w:tcPr>
            <w:tcW w:w="845" w:type="pct"/>
            <w:shd w:val="clear" w:color="auto" w:fill="auto"/>
          </w:tcPr>
          <w:p w:rsidR="002F669F" w:rsidRPr="007F18B1" w:rsidRDefault="00F771E8" w:rsidP="007F18B1">
            <w:pPr>
              <w:pStyle w:val="FORMATTEXT"/>
            </w:pPr>
            <w:r w:rsidRPr="007F18B1">
              <w:t>21114,60</w:t>
            </w:r>
          </w:p>
        </w:tc>
      </w:tr>
    </w:tbl>
    <w:p w:rsidR="009F6A00" w:rsidRPr="007F18B1" w:rsidRDefault="009F6A00" w:rsidP="007F18B1">
      <w:pPr>
        <w:pStyle w:val="FORMATTEXT"/>
        <w:ind w:firstLine="709"/>
      </w:pPr>
      <w:r w:rsidRPr="007F18B1">
        <w:t xml:space="preserve"> </w:t>
      </w:r>
      <w:r w:rsidR="00476E33" w:rsidRPr="007F18B1">
        <w:rPr>
          <w:bCs/>
        </w:rPr>
        <w:t xml:space="preserve"> </w:t>
      </w:r>
      <w:r w:rsidRPr="007F18B1">
        <w:t xml:space="preserve"> </w:t>
      </w:r>
    </w:p>
    <w:p w:rsidR="00FE503E" w:rsidRPr="007F18B1" w:rsidRDefault="00476E33" w:rsidP="007F18B1">
      <w:pPr>
        <w:pStyle w:val="HEADERTEXT"/>
        <w:ind w:firstLine="709"/>
        <w:rPr>
          <w:bCs/>
          <w:color w:val="auto"/>
        </w:rPr>
      </w:pPr>
      <w:r w:rsidRPr="007F18B1">
        <w:rPr>
          <w:bCs/>
          <w:color w:val="auto"/>
        </w:rPr>
        <w:t xml:space="preserve"> </w:t>
      </w:r>
    </w:p>
    <w:p w:rsidR="00476E33" w:rsidRPr="007F18B1" w:rsidRDefault="00476E33" w:rsidP="007F18B1">
      <w:pPr>
        <w:pStyle w:val="HEADERTEXT"/>
        <w:ind w:firstLine="709"/>
        <w:rPr>
          <w:bCs/>
          <w:color w:val="auto"/>
        </w:rPr>
      </w:pPr>
      <w:r w:rsidRPr="007F18B1">
        <w:rPr>
          <w:bCs/>
          <w:color w:val="auto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FE503E" w:rsidRPr="007F18B1" w:rsidRDefault="00FE503E" w:rsidP="007F18B1">
      <w:pPr>
        <w:pStyle w:val="HEADERTEXT"/>
        <w:ind w:firstLine="709"/>
        <w:rPr>
          <w:bCs/>
          <w:color w:val="auto"/>
        </w:rPr>
      </w:pPr>
    </w:p>
    <w:p w:rsidR="002E6D58" w:rsidRPr="007F18B1" w:rsidRDefault="001A6078" w:rsidP="007F18B1">
      <w:pPr>
        <w:pStyle w:val="FORMATTEXT"/>
        <w:ind w:firstLine="709"/>
      </w:pPr>
      <w:r w:rsidRPr="007F18B1">
        <w:t>14</w:t>
      </w:r>
      <w:r w:rsidR="002E6D58" w:rsidRPr="007F18B1">
        <w:t>. Затраты на содержание и техническое обслуживание помещений</w:t>
      </w:r>
      <w:proofErr w:type="gramStart"/>
      <w:r w:rsidR="002E6D58" w:rsidRPr="007F18B1">
        <w:t xml:space="preserve"> (</w:t>
      </w:r>
      <w:r w:rsidR="001F40B6" w:rsidRPr="007F18B1">
        <w:rPr>
          <w:noProof/>
          <w:position w:val="-9"/>
        </w:rPr>
        <w:drawing>
          <wp:inline distT="0" distB="0" distL="0" distR="0">
            <wp:extent cx="238125" cy="228600"/>
            <wp:effectExtent l="1905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D58" w:rsidRPr="007F18B1">
        <w:t xml:space="preserve">) </w:t>
      </w:r>
      <w:proofErr w:type="gramEnd"/>
      <w:r w:rsidR="002E6D58" w:rsidRPr="007F18B1">
        <w:t xml:space="preserve">определяются по формуле: </w:t>
      </w:r>
    </w:p>
    <w:p w:rsidR="002E6D58" w:rsidRPr="007F18B1" w:rsidRDefault="001F40B6" w:rsidP="007F18B1">
      <w:pPr>
        <w:pStyle w:val="FORMATTEXT"/>
        <w:ind w:firstLine="709"/>
      </w:pPr>
      <w:r w:rsidRPr="007F18B1">
        <w:rPr>
          <w:noProof/>
          <w:position w:val="-10"/>
        </w:rPr>
        <w:drawing>
          <wp:inline distT="0" distB="0" distL="0" distR="0">
            <wp:extent cx="4352925" cy="257175"/>
            <wp:effectExtent l="19050" t="0" r="952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D58" w:rsidRPr="007F18B1">
        <w:t xml:space="preserve">, </w:t>
      </w:r>
    </w:p>
    <w:p w:rsidR="002E6D58" w:rsidRPr="007F18B1" w:rsidRDefault="002E6D58" w:rsidP="007F18B1">
      <w:pPr>
        <w:pStyle w:val="FORMATTEXT"/>
        <w:ind w:firstLine="709"/>
      </w:pPr>
      <w:r w:rsidRPr="007F18B1">
        <w:t xml:space="preserve">где: </w:t>
      </w:r>
    </w:p>
    <w:p w:rsidR="002E6D58" w:rsidRPr="007F18B1" w:rsidRDefault="001F40B6" w:rsidP="007F18B1">
      <w:pPr>
        <w:pStyle w:val="FORMATTEXT"/>
        <w:ind w:firstLine="709"/>
      </w:pPr>
      <w:r w:rsidRPr="007F18B1">
        <w:rPr>
          <w:noProof/>
          <w:position w:val="-10"/>
        </w:rPr>
        <w:drawing>
          <wp:inline distT="0" distB="0" distL="0" distR="0">
            <wp:extent cx="257175" cy="257175"/>
            <wp:effectExtent l="1905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D58" w:rsidRPr="007F18B1">
        <w:t xml:space="preserve">- затраты на техническое обслуживание и </w:t>
      </w:r>
      <w:proofErr w:type="spellStart"/>
      <w:r w:rsidR="002E6D58" w:rsidRPr="007F18B1">
        <w:t>регламентно</w:t>
      </w:r>
      <w:proofErr w:type="spellEnd"/>
      <w:r w:rsidR="002E6D58" w:rsidRPr="007F18B1">
        <w:t>-профилактический ремонт систем охранно-тревожной сигнализации;</w:t>
      </w:r>
    </w:p>
    <w:p w:rsidR="002E6D58" w:rsidRPr="007F18B1" w:rsidRDefault="002E6D58" w:rsidP="007F18B1">
      <w:pPr>
        <w:pStyle w:val="FORMATTEXT"/>
        <w:ind w:firstLine="709"/>
      </w:pPr>
      <w:r w:rsidRPr="007F18B1">
        <w:t xml:space="preserve"> </w:t>
      </w:r>
      <w:r w:rsidR="001F40B6" w:rsidRPr="007F18B1">
        <w:rPr>
          <w:noProof/>
          <w:position w:val="-9"/>
        </w:rPr>
        <w:drawing>
          <wp:inline distT="0" distB="0" distL="0" distR="0">
            <wp:extent cx="238125" cy="238125"/>
            <wp:effectExtent l="19050" t="0" r="9525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18B1">
        <w:t xml:space="preserve">- затраты на проведение текущего ремонта помещения; </w:t>
      </w:r>
    </w:p>
    <w:p w:rsidR="002E6D58" w:rsidRPr="007F18B1" w:rsidRDefault="001F40B6" w:rsidP="007F18B1">
      <w:pPr>
        <w:pStyle w:val="FORMATTEXT"/>
        <w:ind w:firstLine="709"/>
      </w:pPr>
      <w:r w:rsidRPr="007F18B1">
        <w:rPr>
          <w:noProof/>
          <w:position w:val="-9"/>
        </w:rPr>
        <w:drawing>
          <wp:inline distT="0" distB="0" distL="0" distR="0">
            <wp:extent cx="228600" cy="228600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D58" w:rsidRPr="007F18B1">
        <w:t xml:space="preserve">- затраты на содержание прилегающей территории; </w:t>
      </w:r>
    </w:p>
    <w:p w:rsidR="002E6D58" w:rsidRPr="007F18B1" w:rsidRDefault="001F40B6" w:rsidP="007F18B1">
      <w:pPr>
        <w:pStyle w:val="FORMATTEXT"/>
        <w:ind w:firstLine="709"/>
      </w:pPr>
      <w:r w:rsidRPr="007F18B1">
        <w:rPr>
          <w:noProof/>
          <w:position w:val="-9"/>
        </w:rPr>
        <w:drawing>
          <wp:inline distT="0" distB="0" distL="0" distR="0">
            <wp:extent cx="342900" cy="238125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D58" w:rsidRPr="007F18B1">
        <w:t xml:space="preserve">- затраты на оплату услуг по обслуживанию и уборке помещения; </w:t>
      </w:r>
    </w:p>
    <w:p w:rsidR="002E6D58" w:rsidRPr="007F18B1" w:rsidRDefault="001F40B6" w:rsidP="007F18B1">
      <w:pPr>
        <w:pStyle w:val="FORMATTEXT"/>
        <w:ind w:firstLine="709"/>
      </w:pPr>
      <w:r w:rsidRPr="007F18B1">
        <w:rPr>
          <w:noProof/>
          <w:position w:val="-9"/>
        </w:rPr>
        <w:drawing>
          <wp:inline distT="0" distB="0" distL="0" distR="0">
            <wp:extent cx="304800" cy="228600"/>
            <wp:effectExtent l="1905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D58" w:rsidRPr="007F18B1">
        <w:t xml:space="preserve">- затраты на вывоз твердых бытовых отходов; </w:t>
      </w:r>
    </w:p>
    <w:p w:rsidR="002E6D58" w:rsidRPr="007F18B1" w:rsidRDefault="001F40B6" w:rsidP="007F18B1">
      <w:pPr>
        <w:pStyle w:val="FORMATTEXT"/>
        <w:ind w:firstLine="709"/>
      </w:pPr>
      <w:r w:rsidRPr="007F18B1">
        <w:rPr>
          <w:noProof/>
          <w:position w:val="-9"/>
        </w:rPr>
        <w:drawing>
          <wp:inline distT="0" distB="0" distL="0" distR="0">
            <wp:extent cx="190500" cy="228600"/>
            <wp:effectExtent l="1905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D58" w:rsidRPr="007F18B1">
        <w:t xml:space="preserve">- затраты на техническое обслуживание и </w:t>
      </w:r>
      <w:proofErr w:type="spellStart"/>
      <w:r w:rsidR="002E6D58" w:rsidRPr="007F18B1">
        <w:t>регламентно</w:t>
      </w:r>
      <w:proofErr w:type="spellEnd"/>
      <w:r w:rsidR="002E6D58" w:rsidRPr="007F18B1">
        <w:t xml:space="preserve">-профилактический ремонт лифтов; </w:t>
      </w:r>
    </w:p>
    <w:p w:rsidR="002E6D58" w:rsidRPr="007F18B1" w:rsidRDefault="001F40B6" w:rsidP="007F18B1">
      <w:pPr>
        <w:pStyle w:val="FORMATTEXT"/>
        <w:ind w:firstLine="709"/>
      </w:pPr>
      <w:r w:rsidRPr="007F18B1">
        <w:rPr>
          <w:noProof/>
          <w:position w:val="-10"/>
        </w:rPr>
        <w:drawing>
          <wp:inline distT="0" distB="0" distL="0" distR="0">
            <wp:extent cx="371475" cy="257175"/>
            <wp:effectExtent l="19050" t="0" r="952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D58" w:rsidRPr="007F18B1">
        <w:t xml:space="preserve">- затраты на техническое обслуживание и </w:t>
      </w:r>
      <w:proofErr w:type="spellStart"/>
      <w:r w:rsidR="002E6D58" w:rsidRPr="007F18B1">
        <w:t>регламентно</w:t>
      </w:r>
      <w:proofErr w:type="spellEnd"/>
      <w:r w:rsidR="002E6D58" w:rsidRPr="007F18B1">
        <w:t xml:space="preserve">-профилактический ремонт водонапорной насосной станции хозяйственно-питьевого и противопожарного водоснабжения; </w:t>
      </w:r>
    </w:p>
    <w:p w:rsidR="002E6D58" w:rsidRPr="007F18B1" w:rsidRDefault="001F40B6" w:rsidP="007F18B1">
      <w:pPr>
        <w:pStyle w:val="FORMATTEXT"/>
        <w:ind w:firstLine="709"/>
      </w:pPr>
      <w:r w:rsidRPr="007F18B1">
        <w:rPr>
          <w:noProof/>
          <w:position w:val="-9"/>
        </w:rPr>
        <w:drawing>
          <wp:inline distT="0" distB="0" distL="0" distR="0">
            <wp:extent cx="352425" cy="228600"/>
            <wp:effectExtent l="19050" t="0" r="952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D58" w:rsidRPr="007F18B1">
        <w:t xml:space="preserve">- затраты на техническое обслуживание и </w:t>
      </w:r>
      <w:proofErr w:type="spellStart"/>
      <w:r w:rsidR="002E6D58" w:rsidRPr="007F18B1">
        <w:t>регламентно</w:t>
      </w:r>
      <w:proofErr w:type="spellEnd"/>
      <w:r w:rsidR="002E6D58" w:rsidRPr="007F18B1">
        <w:t xml:space="preserve">-профилактический ремонт водонапорной насосной станции пожаротушения; </w:t>
      </w:r>
    </w:p>
    <w:p w:rsidR="002E6D58" w:rsidRPr="007F18B1" w:rsidRDefault="001F40B6" w:rsidP="007F18B1">
      <w:pPr>
        <w:pStyle w:val="FORMATTEXT"/>
        <w:ind w:firstLine="709"/>
      </w:pPr>
      <w:r w:rsidRPr="007F18B1">
        <w:rPr>
          <w:noProof/>
          <w:position w:val="-10"/>
        </w:rPr>
        <w:drawing>
          <wp:inline distT="0" distB="0" distL="0" distR="0">
            <wp:extent cx="314325" cy="257175"/>
            <wp:effectExtent l="19050" t="0" r="952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D58" w:rsidRPr="007F18B1">
        <w:t xml:space="preserve">- затраты на техническое обслуживание и </w:t>
      </w:r>
      <w:proofErr w:type="spellStart"/>
      <w:r w:rsidR="002E6D58" w:rsidRPr="007F18B1">
        <w:t>регламентно</w:t>
      </w:r>
      <w:proofErr w:type="spellEnd"/>
      <w:r w:rsidR="002E6D58" w:rsidRPr="007F18B1">
        <w:t xml:space="preserve">-профилактический ремонт индивидуального теплового пункта, в том числе на подготовку отопительной системы к зимнему сезону; </w:t>
      </w:r>
    </w:p>
    <w:p w:rsidR="002E6D58" w:rsidRPr="007F18B1" w:rsidRDefault="001F40B6" w:rsidP="007F18B1">
      <w:pPr>
        <w:pStyle w:val="FORMATTEXT"/>
        <w:ind w:firstLine="709"/>
      </w:pPr>
      <w:r w:rsidRPr="007F18B1">
        <w:rPr>
          <w:noProof/>
          <w:position w:val="-9"/>
        </w:rPr>
        <w:drawing>
          <wp:inline distT="0" distB="0" distL="0" distR="0">
            <wp:extent cx="266700" cy="228600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D58" w:rsidRPr="007F18B1">
        <w:t xml:space="preserve">- затраты на техническое обслуживание и </w:t>
      </w:r>
      <w:proofErr w:type="spellStart"/>
      <w:r w:rsidR="002E6D58" w:rsidRPr="007F18B1">
        <w:t>регламентно</w:t>
      </w:r>
      <w:proofErr w:type="spellEnd"/>
      <w:r w:rsidR="002E6D58" w:rsidRPr="007F18B1"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="002E6D58" w:rsidRPr="007F18B1">
        <w:t>электрощитовых</w:t>
      </w:r>
      <w:proofErr w:type="spellEnd"/>
      <w:r w:rsidR="002E6D58" w:rsidRPr="007F18B1">
        <w:t>) административного здания (помещения).</w:t>
      </w:r>
    </w:p>
    <w:p w:rsidR="00E96EEC" w:rsidRPr="007F18B1" w:rsidRDefault="001A6078" w:rsidP="007F18B1">
      <w:pPr>
        <w:pStyle w:val="FORMATTEXT"/>
        <w:ind w:firstLine="709"/>
      </w:pPr>
      <w:r w:rsidRPr="007F18B1">
        <w:t>15</w:t>
      </w:r>
      <w:r w:rsidR="00E96EEC" w:rsidRPr="007F18B1">
        <w:t>. Затраты на проведение текущего ремонта помещения</w:t>
      </w:r>
      <w:proofErr w:type="gramStart"/>
      <w:r w:rsidR="00E96EEC" w:rsidRPr="007F18B1">
        <w:t xml:space="preserve"> (</w:t>
      </w:r>
      <w:r w:rsidR="001F40B6" w:rsidRPr="007F18B1">
        <w:rPr>
          <w:noProof/>
          <w:position w:val="-9"/>
        </w:rPr>
        <w:drawing>
          <wp:inline distT="0" distB="0" distL="0" distR="0">
            <wp:extent cx="238125" cy="238125"/>
            <wp:effectExtent l="1905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6EEC" w:rsidRPr="007F18B1">
        <w:t xml:space="preserve">) </w:t>
      </w:r>
      <w:proofErr w:type="gramEnd"/>
      <w:r w:rsidR="00E96EEC" w:rsidRPr="007F18B1">
        <w:t xml:space="preserve">определяются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года N 312, по формуле: </w:t>
      </w:r>
    </w:p>
    <w:p w:rsidR="00FE503E" w:rsidRPr="007F18B1" w:rsidRDefault="001F40B6" w:rsidP="007F18B1">
      <w:pPr>
        <w:pStyle w:val="FORMATTEXT"/>
        <w:ind w:firstLine="709"/>
      </w:pPr>
      <w:r w:rsidRPr="007F18B1">
        <w:rPr>
          <w:noProof/>
          <w:position w:val="-16"/>
        </w:rPr>
        <w:drawing>
          <wp:inline distT="0" distB="0" distL="0" distR="0">
            <wp:extent cx="1257300" cy="428625"/>
            <wp:effectExtent l="1905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6EEC" w:rsidRPr="007F18B1">
        <w:t xml:space="preserve">, </w:t>
      </w:r>
    </w:p>
    <w:p w:rsidR="00E96EEC" w:rsidRPr="007F18B1" w:rsidRDefault="00E96EEC" w:rsidP="007F18B1">
      <w:pPr>
        <w:pStyle w:val="FORMATTEXT"/>
        <w:ind w:firstLine="709"/>
      </w:pPr>
      <w:r w:rsidRPr="007F18B1">
        <w:t xml:space="preserve">где: </w:t>
      </w:r>
    </w:p>
    <w:p w:rsidR="00E96EEC" w:rsidRPr="007F18B1" w:rsidRDefault="001F40B6" w:rsidP="007F18B1">
      <w:pPr>
        <w:pStyle w:val="FORMATTEXT"/>
        <w:ind w:firstLine="709"/>
      </w:pPr>
      <w:r w:rsidRPr="007F18B1">
        <w:rPr>
          <w:noProof/>
          <w:position w:val="-10"/>
        </w:rPr>
        <w:drawing>
          <wp:inline distT="0" distB="0" distL="0" distR="0">
            <wp:extent cx="276225" cy="257175"/>
            <wp:effectExtent l="19050" t="0" r="952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6EEC" w:rsidRPr="007F18B1">
        <w:t xml:space="preserve">- площадь i-го здания, планируемая к проведению текущего ремонта; </w:t>
      </w:r>
    </w:p>
    <w:p w:rsidR="00E96EEC" w:rsidRPr="007F18B1" w:rsidRDefault="001F40B6" w:rsidP="007F18B1">
      <w:pPr>
        <w:pStyle w:val="FORMATTEXT"/>
        <w:ind w:firstLine="709"/>
      </w:pPr>
      <w:r w:rsidRPr="007F18B1">
        <w:rPr>
          <w:noProof/>
          <w:position w:val="-10"/>
        </w:rPr>
        <w:drawing>
          <wp:inline distT="0" distB="0" distL="0" distR="0">
            <wp:extent cx="276225" cy="257175"/>
            <wp:effectExtent l="19050" t="0" r="952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6EEC" w:rsidRPr="007F18B1">
        <w:t>- цена текущего ремонта 1 кв. метра площади i-го здания.</w:t>
      </w:r>
    </w:p>
    <w:p w:rsidR="00FE503E" w:rsidRPr="007F18B1" w:rsidRDefault="00FE503E" w:rsidP="007F18B1">
      <w:pPr>
        <w:pStyle w:val="FORMATTEXT"/>
        <w:ind w:firstLine="709"/>
      </w:pPr>
    </w:p>
    <w:p w:rsidR="00E96EEC" w:rsidRPr="007F18B1" w:rsidRDefault="00E96EEC" w:rsidP="007F18B1">
      <w:pPr>
        <w:pStyle w:val="FORMATTEXT"/>
        <w:ind w:firstLine="709"/>
        <w:rPr>
          <w:b/>
        </w:rPr>
      </w:pPr>
      <w:r w:rsidRPr="007F18B1">
        <w:rPr>
          <w:b/>
        </w:rPr>
        <w:t xml:space="preserve">Норматив на проведение текущего ремонта объектов </w:t>
      </w:r>
    </w:p>
    <w:p w:rsidR="00E96EEC" w:rsidRPr="007F18B1" w:rsidRDefault="00E96EEC" w:rsidP="007F18B1">
      <w:pPr>
        <w:pStyle w:val="FORMATTEXT"/>
        <w:ind w:firstLine="709"/>
        <w:rPr>
          <w:b/>
        </w:rPr>
      </w:pPr>
      <w:r w:rsidRPr="007F18B1">
        <w:rPr>
          <w:b/>
        </w:rPr>
        <w:lastRenderedPageBreak/>
        <w:t>социально-культурного назначения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2544"/>
        <w:gridCol w:w="1836"/>
        <w:gridCol w:w="4661"/>
      </w:tblGrid>
      <w:tr w:rsidR="00E96EEC" w:rsidRPr="007F18B1" w:rsidTr="00E535E9">
        <w:tc>
          <w:tcPr>
            <w:tcW w:w="346" w:type="pct"/>
          </w:tcPr>
          <w:p w:rsidR="00E96EEC" w:rsidRPr="007F18B1" w:rsidRDefault="00E96EEC" w:rsidP="007F1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8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F18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F18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09" w:type="pct"/>
          </w:tcPr>
          <w:p w:rsidR="00E96EEC" w:rsidRPr="007F18B1" w:rsidRDefault="00E96EEC" w:rsidP="007F1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8B1">
              <w:rPr>
                <w:rFonts w:ascii="Times New Roman" w:hAnsi="Times New Roman" w:cs="Times New Roman"/>
                <w:sz w:val="24"/>
                <w:szCs w:val="24"/>
              </w:rPr>
              <w:t>Наименование ремонта</w:t>
            </w:r>
          </w:p>
        </w:tc>
        <w:tc>
          <w:tcPr>
            <w:tcW w:w="945" w:type="pct"/>
          </w:tcPr>
          <w:p w:rsidR="00E96EEC" w:rsidRPr="007F18B1" w:rsidRDefault="00E96EEC" w:rsidP="007F1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8B1">
              <w:rPr>
                <w:rFonts w:ascii="Times New Roman" w:hAnsi="Times New Roman" w:cs="Times New Roman"/>
                <w:sz w:val="24"/>
                <w:szCs w:val="24"/>
              </w:rPr>
              <w:t>Предельная потребность единиц в год</w:t>
            </w:r>
          </w:p>
        </w:tc>
        <w:tc>
          <w:tcPr>
            <w:tcW w:w="2399" w:type="pct"/>
          </w:tcPr>
          <w:p w:rsidR="00E96EEC" w:rsidRPr="007F18B1" w:rsidRDefault="00E96EEC" w:rsidP="007F1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8B1">
              <w:rPr>
                <w:rFonts w:ascii="Times New Roman" w:hAnsi="Times New Roman" w:cs="Times New Roman"/>
                <w:sz w:val="24"/>
                <w:szCs w:val="24"/>
              </w:rPr>
              <w:t>Стоимость 1 единицы, руб.</w:t>
            </w:r>
          </w:p>
        </w:tc>
      </w:tr>
      <w:tr w:rsidR="00E96EEC" w:rsidRPr="007F18B1" w:rsidTr="00E535E9">
        <w:tc>
          <w:tcPr>
            <w:tcW w:w="346" w:type="pct"/>
          </w:tcPr>
          <w:p w:rsidR="00E96EEC" w:rsidRPr="007F18B1" w:rsidRDefault="00E96EEC" w:rsidP="007F1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pct"/>
          </w:tcPr>
          <w:p w:rsidR="00E96EEC" w:rsidRPr="007F18B1" w:rsidRDefault="00E96EEC" w:rsidP="007F1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8B1">
              <w:rPr>
                <w:rFonts w:ascii="Times New Roman" w:hAnsi="Times New Roman" w:cs="Times New Roman"/>
                <w:sz w:val="24"/>
                <w:szCs w:val="24"/>
              </w:rPr>
              <w:t>Ремонт памятников</w:t>
            </w:r>
          </w:p>
        </w:tc>
        <w:tc>
          <w:tcPr>
            <w:tcW w:w="945" w:type="pct"/>
          </w:tcPr>
          <w:p w:rsidR="00E96EEC" w:rsidRPr="007F18B1" w:rsidRDefault="00F771E8" w:rsidP="007F1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8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9" w:type="pct"/>
          </w:tcPr>
          <w:p w:rsidR="00E96EEC" w:rsidRPr="007F18B1" w:rsidRDefault="00F771E8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Не более 50000</w:t>
            </w:r>
          </w:p>
        </w:tc>
      </w:tr>
    </w:tbl>
    <w:p w:rsidR="002E6D58" w:rsidRPr="007F18B1" w:rsidRDefault="002E6D58" w:rsidP="007F18B1">
      <w:pPr>
        <w:pStyle w:val="HEADERTEXT"/>
        <w:ind w:firstLine="709"/>
        <w:rPr>
          <w:bCs/>
          <w:color w:val="auto"/>
        </w:rPr>
      </w:pPr>
    </w:p>
    <w:p w:rsidR="001661C6" w:rsidRPr="007F18B1" w:rsidRDefault="001A6078" w:rsidP="007F18B1">
      <w:pPr>
        <w:pStyle w:val="FORMATTEXT"/>
        <w:ind w:firstLine="709"/>
      </w:pPr>
      <w:r w:rsidRPr="007F18B1">
        <w:t>16</w:t>
      </w:r>
      <w:r w:rsidR="001661C6" w:rsidRPr="007F18B1">
        <w:t>.Затраты на содержание прилегающей территории</w:t>
      </w:r>
      <w:proofErr w:type="gramStart"/>
      <w:r w:rsidR="001661C6" w:rsidRPr="007F18B1">
        <w:t xml:space="preserve"> (</w:t>
      </w:r>
      <w:r w:rsidR="001F40B6" w:rsidRPr="007F18B1">
        <w:rPr>
          <w:noProof/>
          <w:position w:val="-9"/>
        </w:rPr>
        <w:drawing>
          <wp:inline distT="0" distB="0" distL="0" distR="0">
            <wp:extent cx="228600" cy="228600"/>
            <wp:effectExtent l="1905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61C6" w:rsidRPr="007F18B1">
        <w:t xml:space="preserve">) </w:t>
      </w:r>
      <w:proofErr w:type="gramEnd"/>
      <w:r w:rsidR="001661C6" w:rsidRPr="007F18B1">
        <w:t xml:space="preserve">определяются по формуле: </w:t>
      </w:r>
    </w:p>
    <w:p w:rsidR="001661C6" w:rsidRPr="007F18B1" w:rsidRDefault="001F40B6" w:rsidP="007F18B1">
      <w:pPr>
        <w:pStyle w:val="FORMATTEXT"/>
        <w:ind w:firstLine="709"/>
      </w:pPr>
      <w:r w:rsidRPr="007F18B1">
        <w:rPr>
          <w:noProof/>
          <w:position w:val="-16"/>
        </w:rPr>
        <w:drawing>
          <wp:inline distT="0" distB="0" distL="0" distR="0">
            <wp:extent cx="1590675" cy="428625"/>
            <wp:effectExtent l="19050" t="0" r="952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61C6" w:rsidRPr="007F18B1">
        <w:t xml:space="preserve">, </w:t>
      </w:r>
    </w:p>
    <w:p w:rsidR="001661C6" w:rsidRPr="007F18B1" w:rsidRDefault="001661C6" w:rsidP="007F18B1">
      <w:pPr>
        <w:pStyle w:val="FORMATTEXT"/>
        <w:ind w:firstLine="709"/>
      </w:pPr>
      <w:r w:rsidRPr="007F18B1">
        <w:t xml:space="preserve">где: </w:t>
      </w:r>
    </w:p>
    <w:p w:rsidR="001661C6" w:rsidRPr="007F18B1" w:rsidRDefault="001F40B6" w:rsidP="007F18B1">
      <w:pPr>
        <w:pStyle w:val="FORMATTEXT"/>
        <w:ind w:firstLine="709"/>
      </w:pPr>
      <w:r w:rsidRPr="007F18B1">
        <w:rPr>
          <w:noProof/>
          <w:position w:val="-9"/>
        </w:rPr>
        <w:drawing>
          <wp:inline distT="0" distB="0" distL="0" distR="0">
            <wp:extent cx="276225" cy="228600"/>
            <wp:effectExtent l="19050" t="0" r="9525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61C6" w:rsidRPr="007F18B1">
        <w:t xml:space="preserve">- площадь закрепленной i-й прилегающей территории; </w:t>
      </w:r>
    </w:p>
    <w:p w:rsidR="001661C6" w:rsidRPr="007F18B1" w:rsidRDefault="001F40B6" w:rsidP="007F18B1">
      <w:pPr>
        <w:pStyle w:val="FORMATTEXT"/>
        <w:ind w:firstLine="709"/>
      </w:pPr>
      <w:r w:rsidRPr="007F18B1">
        <w:rPr>
          <w:noProof/>
          <w:position w:val="-10"/>
        </w:rPr>
        <w:drawing>
          <wp:inline distT="0" distB="0" distL="0" distR="0">
            <wp:extent cx="257175" cy="257175"/>
            <wp:effectExtent l="19050" t="0" r="9525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61C6" w:rsidRPr="007F18B1">
        <w:t xml:space="preserve">- цена содержания i-й прилегающей территории в месяц в расчете на 1 кв. метр площади; </w:t>
      </w:r>
    </w:p>
    <w:p w:rsidR="001661C6" w:rsidRPr="007F18B1" w:rsidRDefault="001F40B6" w:rsidP="007F18B1">
      <w:pPr>
        <w:pStyle w:val="FORMATTEXT"/>
        <w:ind w:firstLine="709"/>
      </w:pPr>
      <w:r w:rsidRPr="007F18B1">
        <w:rPr>
          <w:noProof/>
          <w:position w:val="-10"/>
        </w:rPr>
        <w:drawing>
          <wp:inline distT="0" distB="0" distL="0" distR="0">
            <wp:extent cx="304800" cy="257175"/>
            <wp:effectExtent l="1905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61C6" w:rsidRPr="007F18B1">
        <w:t>- планируемое количество месяцев содержания i-й прилегающей территории в очередном финансовом году.</w:t>
      </w:r>
    </w:p>
    <w:p w:rsidR="005C72D2" w:rsidRPr="007F18B1" w:rsidRDefault="005C72D2" w:rsidP="007F18B1">
      <w:pPr>
        <w:pStyle w:val="FORMATTEXT"/>
        <w:ind w:firstLine="709"/>
      </w:pPr>
    </w:p>
    <w:p w:rsidR="001661C6" w:rsidRPr="007F18B1" w:rsidRDefault="001661C6" w:rsidP="007F18B1">
      <w:pPr>
        <w:pStyle w:val="FORMATTEXT"/>
        <w:ind w:firstLine="709"/>
        <w:rPr>
          <w:b/>
        </w:rPr>
      </w:pPr>
      <w:r w:rsidRPr="007F18B1">
        <w:rPr>
          <w:b/>
        </w:rPr>
        <w:t>Норматив на  содержание прилегающей территории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9"/>
        <w:gridCol w:w="5401"/>
        <w:gridCol w:w="3134"/>
      </w:tblGrid>
      <w:tr w:rsidR="001661C6" w:rsidRPr="007F18B1" w:rsidTr="00E535E9">
        <w:tc>
          <w:tcPr>
            <w:tcW w:w="607" w:type="pct"/>
          </w:tcPr>
          <w:p w:rsidR="001661C6" w:rsidRPr="007F18B1" w:rsidRDefault="001661C6" w:rsidP="007F1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8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F18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F18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80" w:type="pct"/>
          </w:tcPr>
          <w:p w:rsidR="001661C6" w:rsidRPr="007F18B1" w:rsidRDefault="001661C6" w:rsidP="007F1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8B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614" w:type="pct"/>
          </w:tcPr>
          <w:p w:rsidR="001661C6" w:rsidRPr="007F18B1" w:rsidRDefault="001661C6" w:rsidP="007F1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8B1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F771E8" w:rsidRPr="007F18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771E8" w:rsidRPr="007F18B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1661C6" w:rsidRPr="007F18B1" w:rsidTr="00E535E9">
        <w:tc>
          <w:tcPr>
            <w:tcW w:w="607" w:type="pct"/>
          </w:tcPr>
          <w:p w:rsidR="001661C6" w:rsidRPr="007F18B1" w:rsidRDefault="001661C6" w:rsidP="007F1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0" w:type="pct"/>
          </w:tcPr>
          <w:p w:rsidR="001661C6" w:rsidRPr="007F18B1" w:rsidRDefault="001661C6" w:rsidP="007F1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8B1">
              <w:rPr>
                <w:rFonts w:ascii="Times New Roman" w:hAnsi="Times New Roman" w:cs="Times New Roman"/>
                <w:sz w:val="24"/>
                <w:szCs w:val="24"/>
              </w:rPr>
              <w:t>Содержание дорог</w:t>
            </w:r>
            <w:r w:rsidR="00F771E8" w:rsidRPr="007F18B1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значения</w:t>
            </w:r>
          </w:p>
        </w:tc>
        <w:tc>
          <w:tcPr>
            <w:tcW w:w="1614" w:type="pct"/>
          </w:tcPr>
          <w:p w:rsidR="001661C6" w:rsidRPr="007F18B1" w:rsidRDefault="00684AE8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В соответствии с заключенным соглашением с Администрацией Россошанского муниципального района о передачи части полномочий</w:t>
            </w:r>
          </w:p>
        </w:tc>
      </w:tr>
    </w:tbl>
    <w:p w:rsidR="000B25A5" w:rsidRPr="007F18B1" w:rsidRDefault="00BC202D" w:rsidP="007F18B1">
      <w:pPr>
        <w:pStyle w:val="FORMATTEXT"/>
        <w:ind w:firstLine="709"/>
        <w:rPr>
          <w:b/>
        </w:rPr>
      </w:pPr>
      <w:r w:rsidRPr="007F18B1">
        <w:t xml:space="preserve">  </w:t>
      </w:r>
    </w:p>
    <w:p w:rsidR="00684AE8" w:rsidRPr="007F18B1" w:rsidRDefault="00684AE8" w:rsidP="007F18B1">
      <w:pPr>
        <w:pStyle w:val="FORMATTEXT"/>
        <w:ind w:firstLine="709"/>
      </w:pPr>
      <w:r w:rsidRPr="007F18B1">
        <w:t>17</w:t>
      </w:r>
      <w:r w:rsidR="00476E33" w:rsidRPr="007F18B1">
        <w:t>.</w:t>
      </w:r>
      <w:r w:rsidR="009F6A00" w:rsidRPr="007F18B1">
        <w:t xml:space="preserve"> </w:t>
      </w:r>
      <w:r w:rsidR="00476E33" w:rsidRPr="007F18B1">
        <w:t>Затра</w:t>
      </w:r>
      <w:r w:rsidRPr="007F18B1">
        <w:t>ты на техническое обслуживание,</w:t>
      </w:r>
      <w:r w:rsidR="00476E33" w:rsidRPr="007F18B1">
        <w:t xml:space="preserve"> </w:t>
      </w:r>
      <w:proofErr w:type="spellStart"/>
      <w:r w:rsidR="00476E33" w:rsidRPr="007F18B1">
        <w:t>регламентно</w:t>
      </w:r>
      <w:proofErr w:type="spellEnd"/>
      <w:r w:rsidR="00476E33" w:rsidRPr="007F18B1">
        <w:t>-профилактический ремонт</w:t>
      </w:r>
      <w:r w:rsidRPr="007F18B1">
        <w:t>, аварийный ремонт</w:t>
      </w:r>
      <w:r w:rsidR="00476E33" w:rsidRPr="007F18B1">
        <w:t xml:space="preserve"> </w:t>
      </w:r>
      <w:r w:rsidRPr="007F18B1">
        <w:t>водопроводных сетей Старокалитвенского сельского поселения</w:t>
      </w:r>
      <w:r w:rsidR="00476E33" w:rsidRPr="007F18B1">
        <w:t xml:space="preserve"> </w:t>
      </w:r>
      <w:r w:rsidRPr="007F18B1">
        <w:t>определяются по фактическим затратам в отчетном финансовом году.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3"/>
        <w:gridCol w:w="1805"/>
        <w:gridCol w:w="4776"/>
      </w:tblGrid>
      <w:tr w:rsidR="00684AE8" w:rsidRPr="007F18B1" w:rsidTr="00E535E9">
        <w:trPr>
          <w:trHeight w:val="544"/>
        </w:trPr>
        <w:tc>
          <w:tcPr>
            <w:tcW w:w="1614" w:type="pct"/>
          </w:tcPr>
          <w:p w:rsidR="00684AE8" w:rsidRPr="007F18B1" w:rsidRDefault="00684AE8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26" w:type="pct"/>
          </w:tcPr>
          <w:p w:rsidR="00684AE8" w:rsidRPr="007F18B1" w:rsidRDefault="00684AE8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2460" w:type="pct"/>
          </w:tcPr>
          <w:p w:rsidR="00684AE8" w:rsidRPr="007F18B1" w:rsidRDefault="00684AE8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Предельная цена (не более), руб.</w:t>
            </w:r>
          </w:p>
        </w:tc>
      </w:tr>
      <w:tr w:rsidR="00684AE8" w:rsidRPr="007F18B1" w:rsidTr="00E535E9">
        <w:trPr>
          <w:trHeight w:val="557"/>
        </w:trPr>
        <w:tc>
          <w:tcPr>
            <w:tcW w:w="1614" w:type="pct"/>
          </w:tcPr>
          <w:p w:rsidR="00684AE8" w:rsidRPr="007F18B1" w:rsidRDefault="00684AE8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 xml:space="preserve">техническое обслуживание, </w:t>
            </w:r>
            <w:proofErr w:type="spellStart"/>
            <w:r w:rsidRPr="007F18B1">
              <w:rPr>
                <w:sz w:val="24"/>
                <w:szCs w:val="24"/>
              </w:rPr>
              <w:t>регламентно</w:t>
            </w:r>
            <w:proofErr w:type="spellEnd"/>
            <w:r w:rsidRPr="007F18B1">
              <w:rPr>
                <w:sz w:val="24"/>
                <w:szCs w:val="24"/>
              </w:rPr>
              <w:t>-профилактический ремонт, аварийный ремонт</w:t>
            </w:r>
          </w:p>
        </w:tc>
        <w:tc>
          <w:tcPr>
            <w:tcW w:w="926" w:type="pct"/>
          </w:tcPr>
          <w:p w:rsidR="00684AE8" w:rsidRPr="007F18B1" w:rsidRDefault="00684AE8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60" w:type="pct"/>
            <w:vAlign w:val="center"/>
          </w:tcPr>
          <w:p w:rsidR="00684AE8" w:rsidRPr="007F18B1" w:rsidRDefault="00684AE8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Цена зависит от сложности неисправности</w:t>
            </w:r>
          </w:p>
        </w:tc>
      </w:tr>
    </w:tbl>
    <w:p w:rsidR="005C72D2" w:rsidRPr="007F18B1" w:rsidRDefault="005C72D2" w:rsidP="007F18B1">
      <w:pPr>
        <w:pStyle w:val="FORMATTEXT"/>
        <w:ind w:firstLine="709"/>
        <w:rPr>
          <w:b/>
        </w:rPr>
      </w:pPr>
    </w:p>
    <w:p w:rsidR="004F5C3A" w:rsidRPr="007F18B1" w:rsidRDefault="004F5C3A" w:rsidP="007F18B1">
      <w:pPr>
        <w:pStyle w:val="FORMATTEXT"/>
        <w:ind w:firstLine="709"/>
        <w:rPr>
          <w:b/>
        </w:rPr>
      </w:pPr>
      <w:r w:rsidRPr="007F18B1">
        <w:rPr>
          <w:b/>
        </w:rPr>
        <w:t>Норматив на проведение оценки водопровода.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552"/>
        <w:gridCol w:w="1843"/>
        <w:gridCol w:w="4677"/>
      </w:tblGrid>
      <w:tr w:rsidR="004F5C3A" w:rsidRPr="007F18B1" w:rsidTr="00BC48FA">
        <w:tc>
          <w:tcPr>
            <w:tcW w:w="675" w:type="dxa"/>
          </w:tcPr>
          <w:p w:rsidR="004F5C3A" w:rsidRPr="007F18B1" w:rsidRDefault="004F5C3A" w:rsidP="007F1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8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F18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F18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4F5C3A" w:rsidRPr="007F18B1" w:rsidRDefault="004F5C3A" w:rsidP="007F1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8B1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</w:tcPr>
          <w:p w:rsidR="004F5C3A" w:rsidRPr="007F18B1" w:rsidRDefault="004F5C3A" w:rsidP="007F1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8B1">
              <w:rPr>
                <w:rFonts w:ascii="Times New Roman" w:hAnsi="Times New Roman" w:cs="Times New Roman"/>
                <w:sz w:val="24"/>
                <w:szCs w:val="24"/>
              </w:rPr>
              <w:t>Предельная потребность единиц в год</w:t>
            </w:r>
          </w:p>
        </w:tc>
        <w:tc>
          <w:tcPr>
            <w:tcW w:w="4677" w:type="dxa"/>
          </w:tcPr>
          <w:p w:rsidR="004F5C3A" w:rsidRPr="007F18B1" w:rsidRDefault="004F5C3A" w:rsidP="007F1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8B1">
              <w:rPr>
                <w:rFonts w:ascii="Times New Roman" w:hAnsi="Times New Roman" w:cs="Times New Roman"/>
                <w:sz w:val="24"/>
                <w:szCs w:val="24"/>
              </w:rPr>
              <w:t>Стоимость 1 единицы, руб.</w:t>
            </w:r>
          </w:p>
        </w:tc>
      </w:tr>
      <w:tr w:rsidR="004F5C3A" w:rsidRPr="007F18B1" w:rsidTr="00BC48FA">
        <w:tc>
          <w:tcPr>
            <w:tcW w:w="675" w:type="dxa"/>
          </w:tcPr>
          <w:p w:rsidR="004F5C3A" w:rsidRPr="007F18B1" w:rsidRDefault="004F5C3A" w:rsidP="007F1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F5C3A" w:rsidRPr="007F18B1" w:rsidRDefault="004F5C3A" w:rsidP="007F1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8B1">
              <w:rPr>
                <w:rFonts w:ascii="Times New Roman" w:hAnsi="Times New Roman" w:cs="Times New Roman"/>
                <w:sz w:val="24"/>
                <w:szCs w:val="24"/>
              </w:rPr>
              <w:t>Оценка водопровода</w:t>
            </w:r>
          </w:p>
        </w:tc>
        <w:tc>
          <w:tcPr>
            <w:tcW w:w="1843" w:type="dxa"/>
          </w:tcPr>
          <w:p w:rsidR="004F5C3A" w:rsidRPr="007F18B1" w:rsidRDefault="004F5C3A" w:rsidP="007F1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C3A" w:rsidRPr="007F18B1" w:rsidRDefault="004F5C3A" w:rsidP="007F1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4F5C3A" w:rsidRPr="007F18B1" w:rsidRDefault="00684AE8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Не более 20000</w:t>
            </w:r>
          </w:p>
        </w:tc>
      </w:tr>
    </w:tbl>
    <w:p w:rsidR="00476E33" w:rsidRPr="007F18B1" w:rsidRDefault="001A6078" w:rsidP="007F18B1">
      <w:pPr>
        <w:pStyle w:val="FORMATTEXT"/>
        <w:ind w:firstLine="709"/>
      </w:pPr>
      <w:r w:rsidRPr="007F18B1">
        <w:t>19</w:t>
      </w:r>
      <w:r w:rsidR="00476E33" w:rsidRPr="007F18B1">
        <w:t>.</w:t>
      </w:r>
      <w:r w:rsidR="009F6A00" w:rsidRPr="007F18B1">
        <w:t xml:space="preserve"> </w:t>
      </w:r>
      <w:r w:rsidR="00476E33" w:rsidRPr="007F18B1">
        <w:t>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2D0E11" w:rsidRPr="007F18B1" w:rsidRDefault="002D0E11" w:rsidP="007F18B1">
      <w:pPr>
        <w:pStyle w:val="FORMATTEXT"/>
        <w:ind w:firstLine="709"/>
      </w:pPr>
    </w:p>
    <w:p w:rsidR="005E3BE7" w:rsidRPr="007F18B1" w:rsidRDefault="005E3BE7" w:rsidP="007F18B1">
      <w:pPr>
        <w:widowControl w:val="0"/>
        <w:autoSpaceDE w:val="0"/>
        <w:autoSpaceDN w:val="0"/>
        <w:adjustRightInd w:val="0"/>
        <w:ind w:firstLine="568"/>
        <w:rPr>
          <w:b/>
          <w:sz w:val="24"/>
          <w:szCs w:val="24"/>
        </w:rPr>
      </w:pPr>
      <w:r w:rsidRPr="007F18B1">
        <w:rPr>
          <w:b/>
          <w:sz w:val="24"/>
          <w:szCs w:val="24"/>
        </w:rPr>
        <w:t xml:space="preserve">Нормативы на техническое обслуживание и ремонт транспортных средств,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2055"/>
        <w:gridCol w:w="1805"/>
        <w:gridCol w:w="2720"/>
      </w:tblGrid>
      <w:tr w:rsidR="005E3BE7" w:rsidRPr="007F18B1" w:rsidTr="00E535E9">
        <w:trPr>
          <w:trHeight w:val="544"/>
        </w:trPr>
        <w:tc>
          <w:tcPr>
            <w:tcW w:w="1614" w:type="pct"/>
          </w:tcPr>
          <w:p w:rsidR="005E3BE7" w:rsidRPr="007F18B1" w:rsidRDefault="005E3BE7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059" w:type="pct"/>
          </w:tcPr>
          <w:p w:rsidR="005E3BE7" w:rsidRPr="007F18B1" w:rsidRDefault="005E3BE7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Количество</w:t>
            </w:r>
          </w:p>
        </w:tc>
        <w:tc>
          <w:tcPr>
            <w:tcW w:w="926" w:type="pct"/>
          </w:tcPr>
          <w:p w:rsidR="005E3BE7" w:rsidRPr="007F18B1" w:rsidRDefault="005E3BE7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1401" w:type="pct"/>
          </w:tcPr>
          <w:p w:rsidR="005E3BE7" w:rsidRPr="007F18B1" w:rsidRDefault="005E3BE7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Предельная цена (не более), руб.</w:t>
            </w:r>
          </w:p>
        </w:tc>
      </w:tr>
      <w:tr w:rsidR="005E3BE7" w:rsidRPr="007F18B1" w:rsidTr="00E535E9">
        <w:trPr>
          <w:trHeight w:val="557"/>
        </w:trPr>
        <w:tc>
          <w:tcPr>
            <w:tcW w:w="1614" w:type="pct"/>
          </w:tcPr>
          <w:p w:rsidR="005E3BE7" w:rsidRPr="007F18B1" w:rsidRDefault="005E3BE7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8B1">
              <w:rPr>
                <w:bCs/>
                <w:sz w:val="24"/>
                <w:szCs w:val="24"/>
              </w:rPr>
              <w:t xml:space="preserve">Затраты на текущий ремонт </w:t>
            </w:r>
          </w:p>
        </w:tc>
        <w:tc>
          <w:tcPr>
            <w:tcW w:w="1059" w:type="pct"/>
          </w:tcPr>
          <w:p w:rsidR="005E3BE7" w:rsidRPr="007F18B1" w:rsidRDefault="005E3BE7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 xml:space="preserve">1 транспортное средство </w:t>
            </w:r>
          </w:p>
        </w:tc>
        <w:tc>
          <w:tcPr>
            <w:tcW w:w="926" w:type="pct"/>
          </w:tcPr>
          <w:p w:rsidR="005E3BE7" w:rsidRPr="007F18B1" w:rsidRDefault="005E3BE7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401" w:type="pct"/>
            <w:vAlign w:val="center"/>
          </w:tcPr>
          <w:p w:rsidR="005E3BE7" w:rsidRPr="007F18B1" w:rsidRDefault="005E3BE7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 xml:space="preserve">Цена зависит от сложности </w:t>
            </w:r>
            <w:r w:rsidRPr="007F18B1">
              <w:rPr>
                <w:sz w:val="24"/>
                <w:szCs w:val="24"/>
              </w:rPr>
              <w:lastRenderedPageBreak/>
              <w:t>неисправности</w:t>
            </w:r>
          </w:p>
        </w:tc>
      </w:tr>
      <w:tr w:rsidR="005E3BE7" w:rsidRPr="007F18B1" w:rsidTr="00E535E9">
        <w:trPr>
          <w:trHeight w:val="557"/>
        </w:trPr>
        <w:tc>
          <w:tcPr>
            <w:tcW w:w="1614" w:type="pct"/>
          </w:tcPr>
          <w:p w:rsidR="005E3BE7" w:rsidRPr="007F18B1" w:rsidRDefault="005E3BE7" w:rsidP="007F18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18B1">
              <w:rPr>
                <w:bCs/>
                <w:sz w:val="24"/>
                <w:szCs w:val="24"/>
              </w:rPr>
              <w:lastRenderedPageBreak/>
              <w:t>Затраты на технический осмотр и обслуживание</w:t>
            </w:r>
          </w:p>
        </w:tc>
        <w:tc>
          <w:tcPr>
            <w:tcW w:w="1059" w:type="pct"/>
          </w:tcPr>
          <w:p w:rsidR="005E3BE7" w:rsidRPr="007F18B1" w:rsidRDefault="005E3BE7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1 транспортное средство</w:t>
            </w:r>
          </w:p>
        </w:tc>
        <w:tc>
          <w:tcPr>
            <w:tcW w:w="926" w:type="pct"/>
          </w:tcPr>
          <w:p w:rsidR="005E3BE7" w:rsidRPr="007F18B1" w:rsidRDefault="005E3BE7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401" w:type="pct"/>
            <w:vAlign w:val="center"/>
          </w:tcPr>
          <w:p w:rsidR="005E3BE7" w:rsidRPr="007F18B1" w:rsidRDefault="00D72250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1</w:t>
            </w:r>
            <w:r w:rsidR="006F266A" w:rsidRPr="007F18B1">
              <w:rPr>
                <w:sz w:val="24"/>
                <w:szCs w:val="24"/>
              </w:rPr>
              <w:t>5000</w:t>
            </w:r>
          </w:p>
        </w:tc>
      </w:tr>
    </w:tbl>
    <w:p w:rsidR="00476E33" w:rsidRPr="007F18B1" w:rsidRDefault="00476E33" w:rsidP="007F18B1">
      <w:pPr>
        <w:pStyle w:val="FORMATTEXT"/>
        <w:ind w:firstLine="709"/>
      </w:pPr>
    </w:p>
    <w:p w:rsidR="00476E33" w:rsidRPr="007F18B1" w:rsidRDefault="00287A0F" w:rsidP="007F18B1">
      <w:pPr>
        <w:pStyle w:val="FORMATTEXT"/>
      </w:pPr>
      <w:r w:rsidRPr="007F18B1">
        <w:t xml:space="preserve">        </w:t>
      </w:r>
      <w:r w:rsidR="001A6078" w:rsidRPr="007F18B1">
        <w:t>20</w:t>
      </w:r>
      <w:r w:rsidR="00476E33" w:rsidRPr="007F18B1">
        <w:t>.</w:t>
      </w:r>
      <w:r w:rsidR="009F6A00" w:rsidRPr="007F18B1">
        <w:t xml:space="preserve"> </w:t>
      </w:r>
      <w:r w:rsidR="00476E33" w:rsidRPr="007F18B1">
        <w:t>Затраты на оплату типографских работ и услуг, включая приобретение периодических печатных изданий</w:t>
      </w:r>
      <w:proofErr w:type="gramStart"/>
      <w:r w:rsidR="00476E33" w:rsidRPr="007F18B1">
        <w:t xml:space="preserve"> (</w:t>
      </w:r>
      <w:r w:rsidR="001F40B6" w:rsidRPr="007F18B1">
        <w:rPr>
          <w:noProof/>
          <w:position w:val="-8"/>
        </w:rPr>
        <w:drawing>
          <wp:inline distT="0" distB="0" distL="0" distR="0">
            <wp:extent cx="190500" cy="219075"/>
            <wp:effectExtent l="1905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 xml:space="preserve">), </w:t>
      </w:r>
      <w:proofErr w:type="gramEnd"/>
      <w:r w:rsidR="00476E33" w:rsidRPr="007F18B1">
        <w:t xml:space="preserve">определяются по формуле: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9"/>
        </w:rPr>
        <w:drawing>
          <wp:inline distT="0" distB="0" distL="0" distR="0">
            <wp:extent cx="885825" cy="238125"/>
            <wp:effectExtent l="19050" t="0" r="9525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 xml:space="preserve">, </w:t>
      </w:r>
    </w:p>
    <w:p w:rsidR="00476E33" w:rsidRPr="007F18B1" w:rsidRDefault="00476E33" w:rsidP="007F18B1">
      <w:pPr>
        <w:pStyle w:val="FORMATTEXT"/>
        <w:ind w:firstLine="709"/>
      </w:pPr>
      <w:r w:rsidRPr="007F18B1">
        <w:t xml:space="preserve">где: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8"/>
        </w:rPr>
        <w:drawing>
          <wp:inline distT="0" distB="0" distL="0" distR="0">
            <wp:extent cx="257175" cy="219075"/>
            <wp:effectExtent l="19050" t="0" r="9525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 xml:space="preserve">затраты на приобретение </w:t>
      </w:r>
      <w:proofErr w:type="spellStart"/>
      <w:r w:rsidR="00476E33" w:rsidRPr="007F18B1">
        <w:t>спецжурналов</w:t>
      </w:r>
      <w:proofErr w:type="spellEnd"/>
      <w:r w:rsidR="00476E33" w:rsidRPr="007F18B1">
        <w:t xml:space="preserve">;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9"/>
        </w:rPr>
        <w:drawing>
          <wp:inline distT="0" distB="0" distL="0" distR="0">
            <wp:extent cx="238125" cy="238125"/>
            <wp:effectExtent l="19050" t="0" r="9525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>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287A0F" w:rsidRPr="007F18B1" w:rsidRDefault="00287A0F" w:rsidP="007F18B1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287A0F" w:rsidRPr="007F18B1" w:rsidRDefault="00287A0F" w:rsidP="007F18B1">
      <w:pPr>
        <w:autoSpaceDE w:val="0"/>
        <w:autoSpaceDN w:val="0"/>
        <w:adjustRightInd w:val="0"/>
        <w:rPr>
          <w:b/>
          <w:sz w:val="24"/>
          <w:szCs w:val="24"/>
        </w:rPr>
      </w:pPr>
      <w:r w:rsidRPr="007F18B1">
        <w:rPr>
          <w:b/>
          <w:sz w:val="24"/>
          <w:szCs w:val="24"/>
        </w:rPr>
        <w:t>Норматив на оплату типографских работ и услуг, включая приобретение периодических печатных изданий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4"/>
        <w:gridCol w:w="2765"/>
        <w:gridCol w:w="1552"/>
        <w:gridCol w:w="4513"/>
      </w:tblGrid>
      <w:tr w:rsidR="00287A0F" w:rsidRPr="007F18B1" w:rsidTr="00E535E9">
        <w:tc>
          <w:tcPr>
            <w:tcW w:w="455" w:type="pct"/>
          </w:tcPr>
          <w:p w:rsidR="00287A0F" w:rsidRPr="007F18B1" w:rsidRDefault="00287A0F" w:rsidP="007F18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 xml:space="preserve">№ </w:t>
            </w:r>
            <w:proofErr w:type="gramStart"/>
            <w:r w:rsidRPr="007F18B1">
              <w:rPr>
                <w:sz w:val="24"/>
                <w:szCs w:val="24"/>
              </w:rPr>
              <w:t>п</w:t>
            </w:r>
            <w:proofErr w:type="gramEnd"/>
            <w:r w:rsidRPr="007F18B1">
              <w:rPr>
                <w:sz w:val="24"/>
                <w:szCs w:val="24"/>
              </w:rPr>
              <w:t>/п</w:t>
            </w:r>
          </w:p>
        </w:tc>
        <w:tc>
          <w:tcPr>
            <w:tcW w:w="1423" w:type="pct"/>
          </w:tcPr>
          <w:p w:rsidR="00287A0F" w:rsidRPr="007F18B1" w:rsidRDefault="00287A0F" w:rsidP="007F18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Наименование издания</w:t>
            </w:r>
          </w:p>
        </w:tc>
        <w:tc>
          <w:tcPr>
            <w:tcW w:w="799" w:type="pct"/>
          </w:tcPr>
          <w:p w:rsidR="00287A0F" w:rsidRPr="007F18B1" w:rsidRDefault="00287A0F" w:rsidP="007F18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Количество подписок</w:t>
            </w:r>
          </w:p>
        </w:tc>
        <w:tc>
          <w:tcPr>
            <w:tcW w:w="2323" w:type="pct"/>
          </w:tcPr>
          <w:p w:rsidR="00287A0F" w:rsidRPr="007F18B1" w:rsidRDefault="00287A0F" w:rsidP="007F18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Стоимость в год, руб.</w:t>
            </w:r>
          </w:p>
        </w:tc>
      </w:tr>
      <w:tr w:rsidR="00287A0F" w:rsidRPr="007F18B1" w:rsidTr="00E535E9">
        <w:tc>
          <w:tcPr>
            <w:tcW w:w="455" w:type="pct"/>
          </w:tcPr>
          <w:p w:rsidR="00287A0F" w:rsidRPr="007F18B1" w:rsidRDefault="00287A0F" w:rsidP="007F18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1.</w:t>
            </w:r>
          </w:p>
        </w:tc>
        <w:tc>
          <w:tcPr>
            <w:tcW w:w="1423" w:type="pct"/>
          </w:tcPr>
          <w:p w:rsidR="00287A0F" w:rsidRPr="007F18B1" w:rsidRDefault="00287A0F" w:rsidP="007F18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За изобилие + ВК</w:t>
            </w:r>
          </w:p>
        </w:tc>
        <w:tc>
          <w:tcPr>
            <w:tcW w:w="799" w:type="pct"/>
          </w:tcPr>
          <w:p w:rsidR="00287A0F" w:rsidRPr="007F18B1" w:rsidRDefault="0078148F" w:rsidP="007F18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3" w:type="pct"/>
          </w:tcPr>
          <w:p w:rsidR="00287A0F" w:rsidRPr="007F18B1" w:rsidRDefault="00287A0F" w:rsidP="007F18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В соответствии с тарифами ФГУП »Почта России»</w:t>
            </w:r>
          </w:p>
        </w:tc>
      </w:tr>
      <w:tr w:rsidR="00287A0F" w:rsidRPr="007F18B1" w:rsidTr="00E535E9">
        <w:tc>
          <w:tcPr>
            <w:tcW w:w="455" w:type="pct"/>
          </w:tcPr>
          <w:p w:rsidR="00287A0F" w:rsidRPr="007F18B1" w:rsidRDefault="00287A0F" w:rsidP="007F18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2.</w:t>
            </w:r>
          </w:p>
        </w:tc>
        <w:tc>
          <w:tcPr>
            <w:tcW w:w="1423" w:type="pct"/>
          </w:tcPr>
          <w:p w:rsidR="00287A0F" w:rsidRPr="007F18B1" w:rsidRDefault="00287A0F" w:rsidP="007F18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Россошанский курьер</w:t>
            </w:r>
          </w:p>
        </w:tc>
        <w:tc>
          <w:tcPr>
            <w:tcW w:w="799" w:type="pct"/>
          </w:tcPr>
          <w:p w:rsidR="00287A0F" w:rsidRPr="007F18B1" w:rsidRDefault="0078148F" w:rsidP="007F18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3" w:type="pct"/>
          </w:tcPr>
          <w:p w:rsidR="00287A0F" w:rsidRPr="007F18B1" w:rsidRDefault="00287A0F" w:rsidP="007F18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В соответствии с тарифами ФГУП »Почта России»</w:t>
            </w:r>
          </w:p>
        </w:tc>
      </w:tr>
      <w:tr w:rsidR="00287A0F" w:rsidRPr="007F18B1" w:rsidTr="00E535E9">
        <w:tc>
          <w:tcPr>
            <w:tcW w:w="455" w:type="pct"/>
          </w:tcPr>
          <w:p w:rsidR="00287A0F" w:rsidRPr="007F18B1" w:rsidRDefault="00287A0F" w:rsidP="007F18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3.</w:t>
            </w:r>
          </w:p>
        </w:tc>
        <w:tc>
          <w:tcPr>
            <w:tcW w:w="1423" w:type="pct"/>
          </w:tcPr>
          <w:p w:rsidR="00287A0F" w:rsidRPr="007F18B1" w:rsidRDefault="00287A0F" w:rsidP="007F18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Воронежский курьер</w:t>
            </w:r>
          </w:p>
        </w:tc>
        <w:tc>
          <w:tcPr>
            <w:tcW w:w="799" w:type="pct"/>
          </w:tcPr>
          <w:p w:rsidR="00287A0F" w:rsidRPr="007F18B1" w:rsidRDefault="0078148F" w:rsidP="007F18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3" w:type="pct"/>
          </w:tcPr>
          <w:p w:rsidR="00287A0F" w:rsidRPr="007F18B1" w:rsidRDefault="00287A0F" w:rsidP="007F18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В соответствии с тарифами ФГУП »Почта России»</w:t>
            </w:r>
          </w:p>
        </w:tc>
      </w:tr>
    </w:tbl>
    <w:p w:rsidR="00476E33" w:rsidRPr="007F18B1" w:rsidRDefault="00476E33" w:rsidP="007F18B1">
      <w:pPr>
        <w:pStyle w:val="FORMATTEXT"/>
        <w:ind w:firstLine="709"/>
      </w:pPr>
      <w:r w:rsidRPr="007F18B1">
        <w:t xml:space="preserve"> </w:t>
      </w:r>
    </w:p>
    <w:p w:rsidR="00476E33" w:rsidRPr="007F18B1" w:rsidRDefault="001A6078" w:rsidP="007F18B1">
      <w:pPr>
        <w:pStyle w:val="FORMATTEXT"/>
        <w:ind w:firstLine="709"/>
      </w:pPr>
      <w:r w:rsidRPr="007F18B1">
        <w:t>21</w:t>
      </w:r>
      <w:r w:rsidR="00476E33" w:rsidRPr="007F18B1">
        <w:t>.</w:t>
      </w:r>
      <w:r w:rsidR="009F6A00" w:rsidRPr="007F18B1">
        <w:t xml:space="preserve"> </w:t>
      </w:r>
      <w:r w:rsidR="00476E33" w:rsidRPr="007F18B1"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="00476E33" w:rsidRPr="007F18B1">
        <w:t xml:space="preserve"> (</w:t>
      </w:r>
      <w:r w:rsidR="001F40B6" w:rsidRPr="007F18B1">
        <w:rPr>
          <w:noProof/>
          <w:position w:val="-9"/>
        </w:rPr>
        <w:drawing>
          <wp:inline distT="0" distB="0" distL="0" distR="0">
            <wp:extent cx="238125" cy="238125"/>
            <wp:effectExtent l="19050" t="0" r="9525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 xml:space="preserve">), </w:t>
      </w:r>
      <w:proofErr w:type="gramEnd"/>
      <w:r w:rsidR="00476E33" w:rsidRPr="007F18B1">
        <w:t>определяются по фактическим затратам в отчетном финансовом году.</w:t>
      </w:r>
    </w:p>
    <w:p w:rsidR="00476E33" w:rsidRPr="007F18B1" w:rsidRDefault="00476E33" w:rsidP="007F18B1">
      <w:pPr>
        <w:pStyle w:val="FORMATTEXT"/>
        <w:ind w:firstLine="709"/>
      </w:pPr>
      <w:r w:rsidRPr="007F18B1">
        <w:t xml:space="preserve"> </w:t>
      </w:r>
    </w:p>
    <w:p w:rsidR="00476E33" w:rsidRPr="007F18B1" w:rsidRDefault="001A6078" w:rsidP="007F18B1">
      <w:pPr>
        <w:pStyle w:val="FORMATTEXT"/>
        <w:ind w:firstLine="709"/>
      </w:pPr>
      <w:r w:rsidRPr="007F18B1">
        <w:t>22</w:t>
      </w:r>
      <w:r w:rsidR="00476E33" w:rsidRPr="007F18B1">
        <w:t>.</w:t>
      </w:r>
      <w:r w:rsidR="009F6A00" w:rsidRPr="007F18B1">
        <w:t xml:space="preserve"> </w:t>
      </w:r>
      <w:r w:rsidR="00476E33" w:rsidRPr="007F18B1">
        <w:t>Затраты на проведение диспансеризации работников</w:t>
      </w:r>
      <w:proofErr w:type="gramStart"/>
      <w:r w:rsidR="00476E33" w:rsidRPr="007F18B1">
        <w:t xml:space="preserve"> (</w:t>
      </w:r>
      <w:r w:rsidR="001F40B6" w:rsidRPr="007F18B1">
        <w:rPr>
          <w:noProof/>
          <w:position w:val="-9"/>
        </w:rPr>
        <w:drawing>
          <wp:inline distT="0" distB="0" distL="0" distR="0">
            <wp:extent cx="352425" cy="238125"/>
            <wp:effectExtent l="19050" t="0" r="9525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 xml:space="preserve">) </w:t>
      </w:r>
      <w:proofErr w:type="gramEnd"/>
      <w:r w:rsidR="00476E33" w:rsidRPr="007F18B1">
        <w:t xml:space="preserve">определяются по формуле: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10"/>
        </w:rPr>
        <w:drawing>
          <wp:inline distT="0" distB="0" distL="0" distR="0">
            <wp:extent cx="1400175" cy="257175"/>
            <wp:effectExtent l="19050" t="0" r="9525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 xml:space="preserve">, </w:t>
      </w:r>
    </w:p>
    <w:p w:rsidR="00476E33" w:rsidRPr="007F18B1" w:rsidRDefault="00476E33" w:rsidP="007F18B1">
      <w:pPr>
        <w:pStyle w:val="FORMATTEXT"/>
        <w:ind w:firstLine="709"/>
      </w:pPr>
      <w:r w:rsidRPr="007F18B1">
        <w:t xml:space="preserve">где: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10"/>
        </w:rPr>
        <w:drawing>
          <wp:inline distT="0" distB="0" distL="0" distR="0">
            <wp:extent cx="428625" cy="257175"/>
            <wp:effectExtent l="19050" t="0" r="9525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 xml:space="preserve">численность работников, подлежащих диспансеризации; </w:t>
      </w:r>
    </w:p>
    <w:p w:rsidR="002D0E11" w:rsidRPr="007F18B1" w:rsidRDefault="001F40B6" w:rsidP="007F18B1">
      <w:pPr>
        <w:pStyle w:val="FORMATTEXT"/>
        <w:ind w:firstLine="709"/>
      </w:pPr>
      <w:r w:rsidRPr="007F18B1">
        <w:rPr>
          <w:noProof/>
          <w:position w:val="-9"/>
        </w:rPr>
        <w:drawing>
          <wp:inline distT="0" distB="0" distL="0" distR="0">
            <wp:extent cx="371475" cy="238125"/>
            <wp:effectExtent l="19050" t="0" r="9525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>цена проведения диспансеризации в расчете на 1 работника.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2022"/>
        <w:gridCol w:w="870"/>
        <w:gridCol w:w="1670"/>
        <w:gridCol w:w="1477"/>
        <w:gridCol w:w="1805"/>
        <w:gridCol w:w="1330"/>
      </w:tblGrid>
      <w:tr w:rsidR="001F0F01" w:rsidRPr="007F18B1" w:rsidTr="00E535E9">
        <w:trPr>
          <w:trHeight w:val="386"/>
        </w:trPr>
        <w:tc>
          <w:tcPr>
            <w:tcW w:w="5000" w:type="pct"/>
            <w:gridSpan w:val="7"/>
            <w:shd w:val="clear" w:color="auto" w:fill="auto"/>
            <w:vAlign w:val="bottom"/>
            <w:hideMark/>
          </w:tcPr>
          <w:p w:rsidR="001F0F01" w:rsidRPr="007F18B1" w:rsidRDefault="001F0F01" w:rsidP="007F18B1">
            <w:pPr>
              <w:rPr>
                <w:b/>
                <w:bCs/>
                <w:sz w:val="24"/>
                <w:szCs w:val="24"/>
              </w:rPr>
            </w:pPr>
            <w:r w:rsidRPr="007F18B1">
              <w:rPr>
                <w:b/>
                <w:bCs/>
                <w:sz w:val="24"/>
                <w:szCs w:val="24"/>
              </w:rPr>
              <w:t>Норматив на приобретение  услуг по проведению диспансеризации</w:t>
            </w:r>
          </w:p>
        </w:tc>
      </w:tr>
      <w:tr w:rsidR="001F0F01" w:rsidRPr="007F18B1" w:rsidTr="00E535E9">
        <w:trPr>
          <w:trHeight w:val="409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F01" w:rsidRPr="007F18B1" w:rsidRDefault="001F0F01" w:rsidP="007F18B1">
            <w:pPr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 xml:space="preserve">№ </w:t>
            </w:r>
            <w:proofErr w:type="gramStart"/>
            <w:r w:rsidRPr="007F18B1">
              <w:rPr>
                <w:sz w:val="24"/>
                <w:szCs w:val="24"/>
              </w:rPr>
              <w:t>п</w:t>
            </w:r>
            <w:proofErr w:type="gramEnd"/>
            <w:r w:rsidRPr="007F18B1">
              <w:rPr>
                <w:sz w:val="24"/>
                <w:szCs w:val="24"/>
              </w:rPr>
              <w:t>/п</w:t>
            </w:r>
          </w:p>
        </w:tc>
        <w:tc>
          <w:tcPr>
            <w:tcW w:w="1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F01" w:rsidRPr="007F18B1" w:rsidRDefault="001F0F01" w:rsidP="007F18B1">
            <w:pPr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F01" w:rsidRPr="007F18B1" w:rsidRDefault="001F0F01" w:rsidP="007F18B1">
            <w:pPr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F01" w:rsidRPr="007F18B1" w:rsidRDefault="001F0F01" w:rsidP="007F18B1">
            <w:pPr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Количество, в год на одного сотрудника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F01" w:rsidRPr="007F18B1" w:rsidRDefault="001F0F01" w:rsidP="007F18B1">
            <w:pPr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F01" w:rsidRPr="007F18B1" w:rsidRDefault="001F0F01" w:rsidP="007F18B1">
            <w:pPr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Цена на 1 работника, руб.</w:t>
            </w:r>
          </w:p>
        </w:tc>
      </w:tr>
      <w:tr w:rsidR="001F0F01" w:rsidRPr="007F18B1" w:rsidTr="00E535E9">
        <w:trPr>
          <w:trHeight w:val="601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01" w:rsidRPr="007F18B1" w:rsidRDefault="001F0F01" w:rsidP="007F18B1">
            <w:pPr>
              <w:rPr>
                <w:sz w:val="24"/>
                <w:szCs w:val="24"/>
              </w:rPr>
            </w:pPr>
          </w:p>
        </w:tc>
        <w:tc>
          <w:tcPr>
            <w:tcW w:w="1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01" w:rsidRPr="007F18B1" w:rsidRDefault="001F0F01" w:rsidP="007F18B1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F01" w:rsidRPr="007F18B1" w:rsidRDefault="001F0F01" w:rsidP="007F18B1">
            <w:pPr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код по ОКЕИ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F01" w:rsidRPr="007F18B1" w:rsidRDefault="001F0F01" w:rsidP="007F18B1">
            <w:pPr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01" w:rsidRPr="007F18B1" w:rsidRDefault="001F0F01" w:rsidP="007F18B1">
            <w:pPr>
              <w:rPr>
                <w:sz w:val="24"/>
                <w:szCs w:val="24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01" w:rsidRPr="007F18B1" w:rsidRDefault="001F0F01" w:rsidP="007F18B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01" w:rsidRPr="007F18B1" w:rsidRDefault="001F0F01" w:rsidP="007F18B1">
            <w:pPr>
              <w:rPr>
                <w:sz w:val="24"/>
                <w:szCs w:val="24"/>
              </w:rPr>
            </w:pPr>
          </w:p>
        </w:tc>
      </w:tr>
      <w:tr w:rsidR="001F0F01" w:rsidRPr="007F18B1" w:rsidTr="00E535E9">
        <w:trPr>
          <w:trHeight w:val="21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F01" w:rsidRPr="007F18B1" w:rsidRDefault="001F0F01" w:rsidP="007F18B1">
            <w:pPr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F01" w:rsidRPr="007F18B1" w:rsidRDefault="001F0F01" w:rsidP="007F18B1">
            <w:pPr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F01" w:rsidRPr="007F18B1" w:rsidRDefault="001F0F01" w:rsidP="007F18B1">
            <w:pPr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F01" w:rsidRPr="007F18B1" w:rsidRDefault="001F0F01" w:rsidP="007F18B1">
            <w:pPr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F01" w:rsidRPr="007F18B1" w:rsidRDefault="001F0F01" w:rsidP="007F18B1">
            <w:pPr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F01" w:rsidRPr="007F18B1" w:rsidRDefault="001F0F01" w:rsidP="007F18B1">
            <w:pPr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6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F01" w:rsidRPr="007F18B1" w:rsidRDefault="001F0F01" w:rsidP="007F18B1">
            <w:pPr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7</w:t>
            </w:r>
          </w:p>
        </w:tc>
      </w:tr>
      <w:tr w:rsidR="001F0F01" w:rsidRPr="007F18B1" w:rsidTr="00E535E9">
        <w:trPr>
          <w:trHeight w:val="5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7F18B1" w:rsidRDefault="001F0F01" w:rsidP="007F18B1">
            <w:pPr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7F18B1" w:rsidRDefault="001F0F01" w:rsidP="007F18B1">
            <w:pPr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Диспансеризация работников, замещающих должности муниципальной службы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7F18B1" w:rsidRDefault="001F0F01" w:rsidP="007F18B1">
            <w:pPr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876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7F18B1" w:rsidRDefault="001F0F01" w:rsidP="007F18B1">
            <w:pPr>
              <w:rPr>
                <w:sz w:val="24"/>
                <w:szCs w:val="24"/>
              </w:rPr>
            </w:pPr>
            <w:proofErr w:type="spellStart"/>
            <w:r w:rsidRPr="007F18B1">
              <w:rPr>
                <w:sz w:val="24"/>
                <w:szCs w:val="24"/>
              </w:rPr>
              <w:t>усл.ед</w:t>
            </w:r>
            <w:proofErr w:type="spellEnd"/>
            <w:r w:rsidRPr="007F18B1">
              <w:rPr>
                <w:sz w:val="24"/>
                <w:szCs w:val="24"/>
              </w:rPr>
              <w:t>.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7F18B1" w:rsidRDefault="001F0F01" w:rsidP="007F18B1">
            <w:pPr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7F18B1" w:rsidRDefault="001F0F01" w:rsidP="007F18B1">
            <w:pPr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ежегодно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F01" w:rsidRPr="007F18B1" w:rsidRDefault="00684AE8" w:rsidP="007F18B1">
            <w:pPr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Не более 10000</w:t>
            </w:r>
          </w:p>
        </w:tc>
      </w:tr>
    </w:tbl>
    <w:p w:rsidR="001F0F01" w:rsidRPr="007F18B1" w:rsidRDefault="001F0F01" w:rsidP="007F18B1">
      <w:pPr>
        <w:pStyle w:val="FORMATTEXT"/>
        <w:ind w:firstLine="709"/>
      </w:pPr>
    </w:p>
    <w:p w:rsidR="00476E33" w:rsidRPr="007F18B1" w:rsidRDefault="00476E33" w:rsidP="007F18B1">
      <w:pPr>
        <w:pStyle w:val="FORMATTEXT"/>
        <w:ind w:firstLine="709"/>
      </w:pPr>
      <w:r w:rsidRPr="007F18B1">
        <w:t xml:space="preserve"> </w:t>
      </w:r>
      <w:r w:rsidR="001A6078" w:rsidRPr="007F18B1">
        <w:t>23</w:t>
      </w:r>
      <w:r w:rsidRPr="007F18B1">
        <w:t>.</w:t>
      </w:r>
      <w:r w:rsidR="009F6A00" w:rsidRPr="007F18B1">
        <w:t xml:space="preserve"> </w:t>
      </w:r>
      <w:r w:rsidRPr="007F18B1">
        <w:t>Затраты на оплату работ по монтажу (установке), дооборудованию и наладке оборудования</w:t>
      </w:r>
      <w:proofErr w:type="gramStart"/>
      <w:r w:rsidRPr="007F18B1">
        <w:t xml:space="preserve"> (</w:t>
      </w:r>
      <w:r w:rsidR="001F40B6" w:rsidRPr="007F18B1">
        <w:rPr>
          <w:noProof/>
          <w:position w:val="-9"/>
        </w:rPr>
        <w:drawing>
          <wp:inline distT="0" distB="0" distL="0" distR="0">
            <wp:extent cx="314325" cy="238125"/>
            <wp:effectExtent l="19050" t="0" r="9525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18B1">
        <w:t>)</w:t>
      </w:r>
      <w:r w:rsidR="001F0F01" w:rsidRPr="007F18B1">
        <w:t>(</w:t>
      </w:r>
      <w:proofErr w:type="gramEnd"/>
      <w:r w:rsidR="001F0F01" w:rsidRPr="007F18B1">
        <w:t>пожарная сигнализация)</w:t>
      </w:r>
      <w:r w:rsidRPr="007F18B1">
        <w:t xml:space="preserve"> определяются по формуле: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18"/>
        </w:rPr>
        <w:drawing>
          <wp:inline distT="0" distB="0" distL="0" distR="0">
            <wp:extent cx="1609725" cy="457200"/>
            <wp:effectExtent l="19050" t="0" r="9525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 xml:space="preserve">, </w:t>
      </w:r>
    </w:p>
    <w:p w:rsidR="00476E33" w:rsidRPr="007F18B1" w:rsidRDefault="00476E33" w:rsidP="007F18B1">
      <w:pPr>
        <w:pStyle w:val="FORMATTEXT"/>
        <w:ind w:firstLine="709"/>
      </w:pPr>
      <w:r w:rsidRPr="007F18B1">
        <w:t xml:space="preserve">где: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10"/>
        </w:rPr>
        <w:drawing>
          <wp:inline distT="0" distB="0" distL="0" distR="0">
            <wp:extent cx="447675" cy="257175"/>
            <wp:effectExtent l="19050" t="0" r="9525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 xml:space="preserve">количество g-го оборудования, подлежащего монтажу (установке), дооборудованию и наладке; </w:t>
      </w:r>
    </w:p>
    <w:p w:rsidR="002D0E11" w:rsidRPr="007F18B1" w:rsidRDefault="001F40B6" w:rsidP="007F18B1">
      <w:pPr>
        <w:pStyle w:val="FORMATTEXT"/>
        <w:ind w:firstLine="709"/>
      </w:pPr>
      <w:r w:rsidRPr="007F18B1">
        <w:rPr>
          <w:noProof/>
          <w:position w:val="-10"/>
        </w:rPr>
        <w:drawing>
          <wp:inline distT="0" distB="0" distL="0" distR="0">
            <wp:extent cx="419100" cy="257175"/>
            <wp:effectExtent l="1905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>цена монтажа (установки), дооборудования и наладки g-го оборудования.</w:t>
      </w:r>
    </w:p>
    <w:p w:rsidR="001F0F01" w:rsidRPr="007F18B1" w:rsidRDefault="001F0F01" w:rsidP="007F18B1">
      <w:pPr>
        <w:pStyle w:val="FORMATTEXT"/>
        <w:ind w:firstLine="709"/>
        <w:rPr>
          <w:b/>
        </w:rPr>
      </w:pPr>
      <w:r w:rsidRPr="007F18B1">
        <w:rPr>
          <w:b/>
        </w:rPr>
        <w:t>Норматив на оплату работ по монтажу (установке), дооборудованию и наладке оборудования пожарная сигнализация.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1F0F01" w:rsidRPr="007F18B1" w:rsidTr="00CA05B3">
        <w:tc>
          <w:tcPr>
            <w:tcW w:w="4857" w:type="dxa"/>
            <w:shd w:val="clear" w:color="auto" w:fill="auto"/>
          </w:tcPr>
          <w:p w:rsidR="001F0F01" w:rsidRPr="007F18B1" w:rsidRDefault="001F0F01" w:rsidP="007F18B1">
            <w:pPr>
              <w:pStyle w:val="FORMATTEXT"/>
            </w:pPr>
            <w:r w:rsidRPr="007F18B1">
              <w:t>Наименование услуг</w:t>
            </w:r>
          </w:p>
        </w:tc>
        <w:tc>
          <w:tcPr>
            <w:tcW w:w="4857" w:type="dxa"/>
            <w:shd w:val="clear" w:color="auto" w:fill="auto"/>
          </w:tcPr>
          <w:p w:rsidR="001F0F01" w:rsidRPr="007F18B1" w:rsidRDefault="001F0F01" w:rsidP="007F18B1">
            <w:pPr>
              <w:pStyle w:val="FORMATTEXT"/>
            </w:pPr>
            <w:r w:rsidRPr="007F18B1">
              <w:t xml:space="preserve">Цена </w:t>
            </w:r>
            <w:r w:rsidR="00411A91" w:rsidRPr="007F18B1">
              <w:t>услуги</w:t>
            </w:r>
            <w:r w:rsidRPr="007F18B1">
              <w:t xml:space="preserve"> в год</w:t>
            </w:r>
            <w:r w:rsidR="00684AE8" w:rsidRPr="007F18B1">
              <w:t>, руб.</w:t>
            </w:r>
          </w:p>
        </w:tc>
      </w:tr>
      <w:tr w:rsidR="001F0F01" w:rsidRPr="007F18B1" w:rsidTr="00CA05B3">
        <w:tc>
          <w:tcPr>
            <w:tcW w:w="4857" w:type="dxa"/>
            <w:shd w:val="clear" w:color="auto" w:fill="auto"/>
          </w:tcPr>
          <w:p w:rsidR="001F0F01" w:rsidRPr="007F18B1" w:rsidRDefault="00411A91" w:rsidP="007F18B1">
            <w:pPr>
              <w:pStyle w:val="FORMATTEXT"/>
            </w:pPr>
            <w:r w:rsidRPr="007F18B1">
              <w:t>Услуга по заправке огнетушителей</w:t>
            </w:r>
          </w:p>
        </w:tc>
        <w:tc>
          <w:tcPr>
            <w:tcW w:w="4857" w:type="dxa"/>
            <w:shd w:val="clear" w:color="auto" w:fill="auto"/>
          </w:tcPr>
          <w:p w:rsidR="001F0F01" w:rsidRPr="007F18B1" w:rsidRDefault="00684AE8" w:rsidP="007F18B1">
            <w:pPr>
              <w:pStyle w:val="FORMATTEXT"/>
            </w:pPr>
            <w:r w:rsidRPr="007F18B1">
              <w:t>Не более 5000</w:t>
            </w:r>
          </w:p>
        </w:tc>
      </w:tr>
      <w:tr w:rsidR="00411A91" w:rsidRPr="007F18B1" w:rsidTr="00CA05B3">
        <w:tc>
          <w:tcPr>
            <w:tcW w:w="4857" w:type="dxa"/>
            <w:shd w:val="clear" w:color="auto" w:fill="auto"/>
          </w:tcPr>
          <w:p w:rsidR="00411A91" w:rsidRPr="007F18B1" w:rsidRDefault="00411A91" w:rsidP="007F18B1">
            <w:pPr>
              <w:pStyle w:val="FORMATTEXT"/>
            </w:pPr>
            <w:r w:rsidRPr="007F18B1">
              <w:t>Испытание пожарных гидрантов</w:t>
            </w:r>
          </w:p>
        </w:tc>
        <w:tc>
          <w:tcPr>
            <w:tcW w:w="4857" w:type="dxa"/>
            <w:shd w:val="clear" w:color="auto" w:fill="auto"/>
          </w:tcPr>
          <w:p w:rsidR="00411A91" w:rsidRPr="007F18B1" w:rsidRDefault="00684AE8" w:rsidP="007F18B1">
            <w:pPr>
              <w:pStyle w:val="FORMATTEXT"/>
            </w:pPr>
            <w:r w:rsidRPr="007F18B1">
              <w:t>Не более 50000</w:t>
            </w:r>
          </w:p>
        </w:tc>
      </w:tr>
    </w:tbl>
    <w:p w:rsidR="00476E33" w:rsidRPr="007F18B1" w:rsidRDefault="00476E33" w:rsidP="007F18B1">
      <w:pPr>
        <w:pStyle w:val="FORMATTEXT"/>
        <w:ind w:firstLine="709"/>
      </w:pPr>
    </w:p>
    <w:p w:rsidR="00476E33" w:rsidRPr="007F18B1" w:rsidRDefault="001A6078" w:rsidP="007F18B1">
      <w:pPr>
        <w:pStyle w:val="FORMATTEXT"/>
        <w:ind w:firstLine="709"/>
      </w:pPr>
      <w:r w:rsidRPr="007F18B1">
        <w:t>24</w:t>
      </w:r>
      <w:r w:rsidR="00476E33" w:rsidRPr="007F18B1">
        <w:t>.</w:t>
      </w:r>
      <w:r w:rsidR="009F6A00" w:rsidRPr="007F18B1">
        <w:t xml:space="preserve"> </w:t>
      </w:r>
      <w:proofErr w:type="gramStart"/>
      <w:r w:rsidR="00476E33" w:rsidRPr="007F18B1">
        <w:t>Затраты на приобретение полисов обязательного страхования гражданской ответственности владельцев транспортных средств (</w:t>
      </w:r>
      <w:r w:rsidR="001F40B6" w:rsidRPr="007F18B1">
        <w:rPr>
          <w:noProof/>
          <w:position w:val="-9"/>
        </w:rPr>
        <w:drawing>
          <wp:inline distT="0" distB="0" distL="0" distR="0">
            <wp:extent cx="390525" cy="228600"/>
            <wp:effectExtent l="19050" t="0" r="9525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)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 сентября 2014 года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</w:t>
      </w:r>
      <w:proofErr w:type="gramEnd"/>
      <w:r w:rsidR="00476E33" w:rsidRPr="007F18B1">
        <w:t xml:space="preserve"> страховой премии по обязательному страхованию гражданской ответственности владельцев транспортных средств", по формуле: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16"/>
        </w:rPr>
        <w:drawing>
          <wp:inline distT="0" distB="0" distL="0" distR="0">
            <wp:extent cx="4029075" cy="428625"/>
            <wp:effectExtent l="19050" t="0" r="9525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 xml:space="preserve">, </w:t>
      </w:r>
    </w:p>
    <w:p w:rsidR="00476E33" w:rsidRPr="007F18B1" w:rsidRDefault="00476E33" w:rsidP="007F18B1">
      <w:pPr>
        <w:pStyle w:val="FORMATTEXT"/>
        <w:ind w:firstLine="709"/>
      </w:pPr>
      <w:r w:rsidRPr="007F18B1">
        <w:t xml:space="preserve">где: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8"/>
        </w:rPr>
        <w:drawing>
          <wp:inline distT="0" distB="0" distL="0" distR="0">
            <wp:extent cx="266700" cy="219075"/>
            <wp:effectExtent l="1905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>предельный размер базовой ставки страхового тарифа по i-</w:t>
      </w:r>
      <w:proofErr w:type="spellStart"/>
      <w:r w:rsidR="00476E33" w:rsidRPr="007F18B1">
        <w:t>му</w:t>
      </w:r>
      <w:proofErr w:type="spellEnd"/>
      <w:r w:rsidR="00476E33" w:rsidRPr="007F18B1">
        <w:t xml:space="preserve"> транспортному средству;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8"/>
        </w:rPr>
        <w:drawing>
          <wp:inline distT="0" distB="0" distL="0" distR="0">
            <wp:extent cx="276225" cy="219075"/>
            <wp:effectExtent l="19050" t="0" r="9525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 xml:space="preserve">коэффициент страховых тарифов в зависимости от территории преимущественного использования i-го транспортного средства;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8"/>
        </w:rPr>
        <w:drawing>
          <wp:inline distT="0" distB="0" distL="0" distR="0">
            <wp:extent cx="457200" cy="219075"/>
            <wp:effectExtent l="1905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>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="00476E33" w:rsidRPr="007F18B1">
        <w:t>му</w:t>
      </w:r>
      <w:proofErr w:type="spellEnd"/>
      <w:r w:rsidR="00476E33" w:rsidRPr="007F18B1">
        <w:t xml:space="preserve"> транспортному средству;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8"/>
        </w:rPr>
        <w:drawing>
          <wp:inline distT="0" distB="0" distL="0" distR="0">
            <wp:extent cx="295275" cy="219075"/>
            <wp:effectExtent l="19050" t="0" r="9525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 xml:space="preserve">коэффициент страховых тарифов в зависимости от наличия сведений о количестве лиц, допущенных к управлению i-м транспортным средством;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8"/>
        </w:rPr>
        <w:drawing>
          <wp:inline distT="0" distB="0" distL="0" distR="0">
            <wp:extent cx="333375" cy="219075"/>
            <wp:effectExtent l="19050" t="0" r="9525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 xml:space="preserve">коэффициент страховых тарифов в зависимости от технических характеристик i-го транспортного средства;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8"/>
        </w:rPr>
        <w:drawing>
          <wp:inline distT="0" distB="0" distL="0" distR="0">
            <wp:extent cx="295275" cy="219075"/>
            <wp:effectExtent l="19050" t="0" r="9525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 xml:space="preserve">коэффициент страховых тарифов в зависимости от периода использования i-го транспортного средства;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8"/>
        </w:rPr>
        <w:drawing>
          <wp:inline distT="0" distB="0" distL="0" distR="0">
            <wp:extent cx="304800" cy="219075"/>
            <wp:effectExtent l="1905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 xml:space="preserve">коэффициент страховых тарифов в зависимости от наличия нарушений, предусмотренных пунктом 3 статьи 9 Федерального закона "Об обязательном страховании гражданской ответственности владельцев транспортных средств";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9"/>
        </w:rPr>
        <w:drawing>
          <wp:inline distT="0" distB="0" distL="0" distR="0">
            <wp:extent cx="352425" cy="238125"/>
            <wp:effectExtent l="19050" t="0" r="9525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>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242208" w:rsidRPr="007F18B1" w:rsidRDefault="00242208" w:rsidP="007F18B1">
      <w:pPr>
        <w:pStyle w:val="FORMATTEXT"/>
        <w:ind w:firstLine="709"/>
      </w:pPr>
    </w:p>
    <w:p w:rsidR="00F14F6C" w:rsidRPr="007F18B1" w:rsidRDefault="00242208" w:rsidP="007F18B1">
      <w:pPr>
        <w:pStyle w:val="FORMATTEXT"/>
        <w:ind w:firstLine="709"/>
        <w:rPr>
          <w:b/>
        </w:rPr>
      </w:pPr>
      <w:r w:rsidRPr="007F18B1">
        <w:rPr>
          <w:b/>
        </w:rPr>
        <w:lastRenderedPageBreak/>
        <w:t xml:space="preserve">Норматив на приобретение </w:t>
      </w:r>
      <w:proofErr w:type="gramStart"/>
      <w:r w:rsidRPr="007F18B1">
        <w:rPr>
          <w:b/>
        </w:rPr>
        <w:t>полисов обязательного страхования гражданской ответственности владельцев транспортных средств</w:t>
      </w:r>
      <w:proofErr w:type="gramEnd"/>
      <w:r w:rsidRPr="007F18B1">
        <w:rPr>
          <w:b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6"/>
        <w:gridCol w:w="2516"/>
        <w:gridCol w:w="1805"/>
        <w:gridCol w:w="2627"/>
      </w:tblGrid>
      <w:tr w:rsidR="00F14F6C" w:rsidRPr="007F18B1" w:rsidTr="00E535E9">
        <w:trPr>
          <w:trHeight w:val="313"/>
        </w:trPr>
        <w:tc>
          <w:tcPr>
            <w:tcW w:w="1424" w:type="pct"/>
          </w:tcPr>
          <w:p w:rsidR="00F14F6C" w:rsidRPr="007F18B1" w:rsidRDefault="00F14F6C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95" w:type="pct"/>
          </w:tcPr>
          <w:p w:rsidR="00F14F6C" w:rsidRPr="007F18B1" w:rsidRDefault="00F14F6C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Количество</w:t>
            </w:r>
          </w:p>
        </w:tc>
        <w:tc>
          <w:tcPr>
            <w:tcW w:w="929" w:type="pct"/>
          </w:tcPr>
          <w:p w:rsidR="00F14F6C" w:rsidRPr="007F18B1" w:rsidRDefault="00F14F6C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1352" w:type="pct"/>
          </w:tcPr>
          <w:p w:rsidR="00F14F6C" w:rsidRPr="007F18B1" w:rsidRDefault="002D0E11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Ц</w:t>
            </w:r>
            <w:r w:rsidR="00F14F6C" w:rsidRPr="007F18B1">
              <w:rPr>
                <w:sz w:val="24"/>
                <w:szCs w:val="24"/>
              </w:rPr>
              <w:t>ена (не более), руб.</w:t>
            </w:r>
          </w:p>
        </w:tc>
      </w:tr>
      <w:tr w:rsidR="00F14F6C" w:rsidRPr="007F18B1" w:rsidTr="00E535E9">
        <w:tblPrEx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6C" w:rsidRPr="007F18B1" w:rsidRDefault="00F14F6C" w:rsidP="007F18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18B1">
              <w:rPr>
                <w:bCs/>
                <w:sz w:val="24"/>
                <w:szCs w:val="24"/>
              </w:rPr>
              <w:t xml:space="preserve">Затраты на автострахование 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6C" w:rsidRPr="007F18B1" w:rsidRDefault="00F14F6C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 xml:space="preserve">1 транспортное средство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6C" w:rsidRPr="007F18B1" w:rsidRDefault="00F14F6C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1 раз в год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6C" w:rsidRPr="007F18B1" w:rsidRDefault="00684AE8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15</w:t>
            </w:r>
            <w:r w:rsidR="00424391" w:rsidRPr="007F18B1">
              <w:rPr>
                <w:sz w:val="24"/>
                <w:szCs w:val="24"/>
              </w:rPr>
              <w:t>0</w:t>
            </w:r>
            <w:r w:rsidR="00D301A4" w:rsidRPr="007F18B1">
              <w:rPr>
                <w:sz w:val="24"/>
                <w:szCs w:val="24"/>
              </w:rPr>
              <w:t>00</w:t>
            </w:r>
            <w:r w:rsidR="00F14F6C" w:rsidRPr="007F18B1">
              <w:rPr>
                <w:sz w:val="24"/>
                <w:szCs w:val="24"/>
              </w:rPr>
              <w:t xml:space="preserve"> рублей</w:t>
            </w:r>
          </w:p>
        </w:tc>
      </w:tr>
    </w:tbl>
    <w:p w:rsidR="00242208" w:rsidRPr="007F18B1" w:rsidRDefault="00242208" w:rsidP="007F18B1">
      <w:pPr>
        <w:pStyle w:val="FORMATTEXT"/>
        <w:ind w:firstLine="709"/>
      </w:pPr>
    </w:p>
    <w:p w:rsidR="00476E33" w:rsidRPr="007F18B1" w:rsidRDefault="001A6078" w:rsidP="007F18B1">
      <w:pPr>
        <w:pStyle w:val="FORMATTEXT"/>
        <w:ind w:firstLine="709"/>
      </w:pPr>
      <w:r w:rsidRPr="007F18B1">
        <w:t>25</w:t>
      </w:r>
      <w:r w:rsidR="00476E33" w:rsidRPr="007F18B1">
        <w:t>.</w:t>
      </w:r>
      <w:r w:rsidR="009F6A00" w:rsidRPr="007F18B1">
        <w:t xml:space="preserve"> </w:t>
      </w:r>
      <w:r w:rsidR="00476E33" w:rsidRPr="007F18B1"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="00476E33" w:rsidRPr="007F18B1">
        <w:t xml:space="preserve"> (</w:t>
      </w:r>
      <w:r w:rsidR="001F40B6" w:rsidRPr="007F18B1">
        <w:rPr>
          <w:noProof/>
          <w:position w:val="-10"/>
        </w:rPr>
        <w:drawing>
          <wp:inline distT="0" distB="0" distL="0" distR="0">
            <wp:extent cx="276225" cy="266700"/>
            <wp:effectExtent l="19050" t="0" r="9525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 xml:space="preserve">), </w:t>
      </w:r>
      <w:proofErr w:type="gramEnd"/>
      <w:r w:rsidR="00476E33" w:rsidRPr="007F18B1">
        <w:t xml:space="preserve">определяются по формуле: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10"/>
        </w:rPr>
        <w:drawing>
          <wp:inline distT="0" distB="0" distL="0" distR="0">
            <wp:extent cx="2809875" cy="276225"/>
            <wp:effectExtent l="19050" t="0" r="9525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 xml:space="preserve">, </w:t>
      </w:r>
    </w:p>
    <w:p w:rsidR="00476E33" w:rsidRPr="007F18B1" w:rsidRDefault="00476E33" w:rsidP="007F18B1">
      <w:pPr>
        <w:pStyle w:val="FORMATTEXT"/>
        <w:ind w:firstLine="709"/>
      </w:pPr>
      <w:r w:rsidRPr="007F18B1">
        <w:t xml:space="preserve">где: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9"/>
        </w:rPr>
        <w:drawing>
          <wp:inline distT="0" distB="0" distL="0" distR="0">
            <wp:extent cx="238125" cy="228600"/>
            <wp:effectExtent l="19050" t="0" r="9525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 xml:space="preserve">затраты на приобретение бланочной продукции;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9"/>
        </w:rPr>
        <w:drawing>
          <wp:inline distT="0" distB="0" distL="0" distR="0">
            <wp:extent cx="352425" cy="238125"/>
            <wp:effectExtent l="19050" t="0" r="9525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 xml:space="preserve">затраты на приобретение канцелярских принадлежностей;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8"/>
        </w:rPr>
        <w:drawing>
          <wp:inline distT="0" distB="0" distL="0" distR="0">
            <wp:extent cx="257175" cy="219075"/>
            <wp:effectExtent l="19050" t="0" r="9525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 xml:space="preserve">затраты на приобретение хозяйственных товаров и принадлежностей;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9"/>
        </w:rPr>
        <w:drawing>
          <wp:inline distT="0" distB="0" distL="0" distR="0">
            <wp:extent cx="304800" cy="228600"/>
            <wp:effectExtent l="1905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 xml:space="preserve">затраты на приобретение горюче-смазочных материалов;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9"/>
        </w:rPr>
        <w:drawing>
          <wp:inline distT="0" distB="0" distL="0" distR="0">
            <wp:extent cx="295275" cy="228600"/>
            <wp:effectExtent l="19050" t="0" r="9525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 xml:space="preserve">затраты на приобретение запасных частей для транспортных средств;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9"/>
        </w:rPr>
        <w:drawing>
          <wp:inline distT="0" distB="0" distL="0" distR="0">
            <wp:extent cx="352425" cy="228600"/>
            <wp:effectExtent l="19050" t="0" r="9525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>затраты на приобретение материальных запасов для нужд гражданской обороны.</w:t>
      </w:r>
    </w:p>
    <w:p w:rsidR="000B25A5" w:rsidRPr="007F18B1" w:rsidRDefault="000B25A5" w:rsidP="007F18B1">
      <w:pPr>
        <w:pStyle w:val="FORMATTEXT"/>
        <w:ind w:firstLine="709"/>
        <w:rPr>
          <w:b/>
        </w:rPr>
      </w:pPr>
      <w:r w:rsidRPr="007F18B1">
        <w:rPr>
          <w:b/>
        </w:rPr>
        <w:t xml:space="preserve">Норматив на приобретение материальных запасов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3136"/>
        <w:gridCol w:w="5749"/>
      </w:tblGrid>
      <w:tr w:rsidR="000B25A5" w:rsidRPr="007F18B1" w:rsidTr="00E535E9">
        <w:tc>
          <w:tcPr>
            <w:tcW w:w="427" w:type="pct"/>
          </w:tcPr>
          <w:p w:rsidR="000B25A5" w:rsidRPr="007F18B1" w:rsidRDefault="000B25A5" w:rsidP="007F1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8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F18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F18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14" w:type="pct"/>
          </w:tcPr>
          <w:p w:rsidR="000B25A5" w:rsidRPr="007F18B1" w:rsidRDefault="000B25A5" w:rsidP="007F1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8B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959" w:type="pct"/>
          </w:tcPr>
          <w:p w:rsidR="000B25A5" w:rsidRPr="007F18B1" w:rsidRDefault="000B25A5" w:rsidP="007F1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8B1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684AE8" w:rsidRPr="007F18B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0B25A5" w:rsidRPr="007F18B1" w:rsidTr="00E535E9">
        <w:tc>
          <w:tcPr>
            <w:tcW w:w="427" w:type="pct"/>
          </w:tcPr>
          <w:p w:rsidR="000B25A5" w:rsidRPr="007F18B1" w:rsidRDefault="000B25A5" w:rsidP="007F1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4" w:type="pct"/>
          </w:tcPr>
          <w:p w:rsidR="000B25A5" w:rsidRPr="007F18B1" w:rsidRDefault="000B25A5" w:rsidP="007F1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8B1">
              <w:rPr>
                <w:rFonts w:ascii="Times New Roman" w:hAnsi="Times New Roman" w:cs="Times New Roman"/>
                <w:sz w:val="24"/>
                <w:szCs w:val="24"/>
              </w:rPr>
              <w:t>Материальные запасы</w:t>
            </w:r>
          </w:p>
        </w:tc>
        <w:tc>
          <w:tcPr>
            <w:tcW w:w="2959" w:type="pct"/>
          </w:tcPr>
          <w:p w:rsidR="000B25A5" w:rsidRPr="007F18B1" w:rsidRDefault="00684AE8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Не более 150000</w:t>
            </w:r>
          </w:p>
        </w:tc>
      </w:tr>
    </w:tbl>
    <w:p w:rsidR="000B25A5" w:rsidRPr="007F18B1" w:rsidRDefault="000B25A5" w:rsidP="007F18B1">
      <w:pPr>
        <w:pStyle w:val="FORMATTEXT"/>
        <w:ind w:firstLine="709"/>
      </w:pPr>
    </w:p>
    <w:p w:rsidR="002D0E11" w:rsidRPr="007F18B1" w:rsidRDefault="002D0E11" w:rsidP="007F18B1">
      <w:pPr>
        <w:pStyle w:val="FORMATTEXT"/>
        <w:ind w:firstLine="709"/>
      </w:pPr>
    </w:p>
    <w:p w:rsidR="00476E33" w:rsidRPr="007F18B1" w:rsidRDefault="001A6078" w:rsidP="007F18B1">
      <w:pPr>
        <w:pStyle w:val="FORMATTEXT"/>
        <w:ind w:firstLine="709"/>
      </w:pPr>
      <w:r w:rsidRPr="007F18B1">
        <w:t>26</w:t>
      </w:r>
      <w:r w:rsidR="00476E33" w:rsidRPr="007F18B1">
        <w:t>.</w:t>
      </w:r>
      <w:r w:rsidR="009F6A00" w:rsidRPr="007F18B1">
        <w:t xml:space="preserve"> </w:t>
      </w:r>
      <w:r w:rsidR="00476E33" w:rsidRPr="007F18B1">
        <w:t>Затраты на приобретение канцелярских принадлежностей</w:t>
      </w:r>
      <w:proofErr w:type="gramStart"/>
      <w:r w:rsidR="00476E33" w:rsidRPr="007F18B1">
        <w:t xml:space="preserve"> (</w:t>
      </w:r>
      <w:r w:rsidR="001F40B6" w:rsidRPr="007F18B1">
        <w:rPr>
          <w:noProof/>
          <w:position w:val="-9"/>
        </w:rPr>
        <w:drawing>
          <wp:inline distT="0" distB="0" distL="0" distR="0">
            <wp:extent cx="352425" cy="238125"/>
            <wp:effectExtent l="19050" t="0" r="9525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 xml:space="preserve">) </w:t>
      </w:r>
      <w:proofErr w:type="gramEnd"/>
      <w:r w:rsidR="00476E33" w:rsidRPr="007F18B1">
        <w:t xml:space="preserve">определяются по формуле: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16"/>
        </w:rPr>
        <w:drawing>
          <wp:inline distT="0" distB="0" distL="0" distR="0">
            <wp:extent cx="2009775" cy="428625"/>
            <wp:effectExtent l="19050" t="0" r="9525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 xml:space="preserve">, </w:t>
      </w:r>
    </w:p>
    <w:p w:rsidR="00476E33" w:rsidRPr="007F18B1" w:rsidRDefault="00476E33" w:rsidP="007F18B1">
      <w:pPr>
        <w:pStyle w:val="FORMATTEXT"/>
        <w:ind w:firstLine="709"/>
      </w:pPr>
      <w:r w:rsidRPr="007F18B1">
        <w:t xml:space="preserve">где: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10"/>
        </w:rPr>
        <w:drawing>
          <wp:inline distT="0" distB="0" distL="0" distR="0">
            <wp:extent cx="447675" cy="257175"/>
            <wp:effectExtent l="19050" t="0" r="9525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 xml:space="preserve">количество i-го предмета канцелярских принадлежностей в соответствии с нормативами федеральных государственных органов в расчете на основного работника;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9"/>
        </w:rPr>
        <w:drawing>
          <wp:inline distT="0" distB="0" distL="0" distR="0">
            <wp:extent cx="276225" cy="228600"/>
            <wp:effectExtent l="19050" t="0" r="9525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 xml:space="preserve">расчетная численность основных работников, определяемая в соответствии с пунктами 17-22 общих требований к определению нормативных затрат; </w:t>
      </w:r>
    </w:p>
    <w:p w:rsidR="002D0E11" w:rsidRPr="007F18B1" w:rsidRDefault="001F40B6" w:rsidP="007F18B1">
      <w:pPr>
        <w:pStyle w:val="FORMATTEXT"/>
        <w:ind w:firstLine="709"/>
      </w:pPr>
      <w:r w:rsidRPr="007F18B1">
        <w:rPr>
          <w:noProof/>
          <w:position w:val="-10"/>
        </w:rPr>
        <w:drawing>
          <wp:inline distT="0" distB="0" distL="0" distR="0">
            <wp:extent cx="409575" cy="257175"/>
            <wp:effectExtent l="19050" t="0" r="9525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>цена i-го предмета канцелярских принадлежностей в соответствии с нормативами федеральных государственных органов.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1"/>
        <w:gridCol w:w="3621"/>
        <w:gridCol w:w="1158"/>
        <w:gridCol w:w="2026"/>
        <w:gridCol w:w="2281"/>
        <w:gridCol w:w="37"/>
      </w:tblGrid>
      <w:tr w:rsidR="00E33B07" w:rsidRPr="007F18B1" w:rsidTr="00E535E9">
        <w:trPr>
          <w:trHeight w:val="349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69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b/>
                <w:color w:val="000000"/>
                <w:kern w:val="1"/>
                <w:sz w:val="24"/>
                <w:szCs w:val="24"/>
                <w:lang w:eastAsia="ar-SA"/>
              </w:rPr>
              <w:t>Нормативы на приобретение канцелярских принадлежностей</w:t>
            </w:r>
          </w:p>
        </w:tc>
      </w:tr>
      <w:tr w:rsidR="00E33B07" w:rsidRPr="007F18B1" w:rsidTr="00E535E9">
        <w:trPr>
          <w:trHeight w:val="100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Наименование товаров и принадлежностей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Предельная стоимость единицы товара, руб.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Предельная стоимость  в год</w:t>
            </w:r>
            <w:proofErr w:type="gramStart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.</w:t>
            </w:r>
            <w:proofErr w:type="gramEnd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р</w:t>
            </w:r>
            <w:proofErr w:type="gramEnd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уб</w:t>
            </w:r>
            <w:proofErr w:type="spellEnd"/>
          </w:p>
        </w:tc>
      </w:tr>
      <w:tr w:rsidR="00E33B07" w:rsidRPr="007F18B1" w:rsidTr="00E535E9">
        <w:trPr>
          <w:trHeight w:val="21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Антистеплер</w:t>
            </w:r>
            <w:proofErr w:type="spellEnd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7F18B1" w:rsidRDefault="002262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100</w:t>
            </w:r>
            <w:r w:rsidR="00E33B07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7F18B1" w:rsidRDefault="002262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100</w:t>
            </w:r>
            <w:r w:rsidR="00684AE8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E33B07" w:rsidRPr="007F18B1" w:rsidTr="00E535E9">
        <w:trPr>
          <w:trHeight w:val="27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Батарейки пальчиковые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200</w:t>
            </w:r>
            <w:r w:rsidR="00684AE8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E33B07" w:rsidRPr="007F18B1" w:rsidTr="00E535E9">
        <w:trPr>
          <w:trHeight w:val="27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Блокнот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150,00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300</w:t>
            </w:r>
            <w:r w:rsidR="00684AE8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E33B07" w:rsidRPr="007F18B1" w:rsidTr="00E535E9">
        <w:trPr>
          <w:trHeight w:val="27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Бумага А</w:t>
            </w:r>
            <w:proofErr w:type="gramStart"/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4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7F18B1" w:rsidRDefault="00684AE8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400,00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7F18B1" w:rsidRDefault="00684AE8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15000,00</w:t>
            </w:r>
          </w:p>
        </w:tc>
      </w:tr>
      <w:tr w:rsidR="00E33B07" w:rsidRPr="007F18B1" w:rsidTr="00E535E9">
        <w:trPr>
          <w:trHeight w:val="27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Дырокол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7F18B1" w:rsidRDefault="002262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1000</w:t>
            </w:r>
            <w:r w:rsidR="00E33B07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7F18B1" w:rsidRDefault="002262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1000</w:t>
            </w:r>
            <w:r w:rsidR="00684AE8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E33B07" w:rsidRPr="007F18B1" w:rsidTr="00E535E9">
        <w:trPr>
          <w:trHeight w:val="27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Ежедневник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200,00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200</w:t>
            </w:r>
            <w:r w:rsidR="00684AE8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E33B07" w:rsidRPr="007F18B1" w:rsidTr="00E535E9">
        <w:trPr>
          <w:trHeight w:val="27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Зажим для бумаг 19, </w:t>
            </w:r>
            <w:proofErr w:type="spellStart"/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упак</w:t>
            </w:r>
            <w:proofErr w:type="spellEnd"/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100</w:t>
            </w:r>
            <w:r w:rsidR="00684AE8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E33B07" w:rsidRPr="007F18B1" w:rsidTr="00E535E9">
        <w:trPr>
          <w:trHeight w:val="27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Зажим для бумаг 25, </w:t>
            </w:r>
            <w:proofErr w:type="spellStart"/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упак</w:t>
            </w:r>
            <w:proofErr w:type="spellEnd"/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60,00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120</w:t>
            </w:r>
            <w:r w:rsidR="00684AE8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E33B07" w:rsidRPr="007F18B1" w:rsidTr="00E535E9">
        <w:trPr>
          <w:trHeight w:val="27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Зажим для бумаг 32, </w:t>
            </w:r>
            <w:proofErr w:type="spellStart"/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упак</w:t>
            </w:r>
            <w:proofErr w:type="spellEnd"/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80,00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160</w:t>
            </w:r>
            <w:r w:rsidR="00684AE8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E33B07" w:rsidRPr="007F18B1" w:rsidTr="00E535E9">
        <w:trPr>
          <w:trHeight w:val="27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Зажим для бумаг 41, </w:t>
            </w:r>
            <w:proofErr w:type="spellStart"/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упак</w:t>
            </w:r>
            <w:proofErr w:type="spellEnd"/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110,00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220</w:t>
            </w:r>
            <w:r w:rsidR="00684AE8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E33B07" w:rsidRPr="007F18B1" w:rsidTr="00E535E9">
        <w:trPr>
          <w:trHeight w:val="27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Зажим для бумаг 51, </w:t>
            </w:r>
            <w:proofErr w:type="spellStart"/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упак</w:t>
            </w:r>
            <w:proofErr w:type="spellEnd"/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150,00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300</w:t>
            </w:r>
            <w:r w:rsidR="00684AE8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E33B07" w:rsidRPr="007F18B1" w:rsidTr="00E535E9">
        <w:trPr>
          <w:trHeight w:val="32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Блок кубик с клеевым краем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200</w:t>
            </w:r>
            <w:r w:rsidR="00684AE8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E33B07" w:rsidRPr="007F18B1" w:rsidTr="00E535E9">
        <w:trPr>
          <w:trHeight w:val="27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Блок для записей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60,00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180</w:t>
            </w:r>
            <w:r w:rsidR="00684AE8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E33B07" w:rsidRPr="007F18B1" w:rsidTr="00E535E9">
        <w:trPr>
          <w:trHeight w:val="27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Закладки </w:t>
            </w:r>
            <w:proofErr w:type="spellStart"/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самокл</w:t>
            </w:r>
            <w:proofErr w:type="spellEnd"/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. (1000 л)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50</w:t>
            </w:r>
            <w:r w:rsidR="00684AE8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100</w:t>
            </w:r>
            <w:r w:rsidR="00684AE8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E33B07" w:rsidRPr="007F18B1" w:rsidTr="00E535E9">
        <w:trPr>
          <w:trHeight w:val="31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1</w:t>
            </w:r>
            <w:r w:rsidR="00226207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Календарь настольный перекидной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7F18B1" w:rsidRDefault="002262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150</w:t>
            </w:r>
            <w:r w:rsidR="00684AE8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E33B07" w:rsidRPr="007F18B1" w:rsidTr="00E535E9">
        <w:trPr>
          <w:trHeight w:val="27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1</w:t>
            </w:r>
            <w:r w:rsidR="006642CD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Календарь-табель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25,00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25</w:t>
            </w:r>
            <w:r w:rsidR="00684AE8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E33B07" w:rsidRPr="007F18B1" w:rsidTr="00E535E9">
        <w:trPr>
          <w:trHeight w:val="293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1</w:t>
            </w:r>
            <w:r w:rsidR="006642CD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Карандаш </w:t>
            </w:r>
            <w:proofErr w:type="spellStart"/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чернографический</w:t>
            </w:r>
            <w:proofErr w:type="spellEnd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20,00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100</w:t>
            </w:r>
            <w:r w:rsidR="00684AE8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E33B07" w:rsidRPr="007F18B1" w:rsidTr="00E535E9">
        <w:trPr>
          <w:trHeight w:val="27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1</w:t>
            </w:r>
            <w:r w:rsidR="006642CD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Клей ПВА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7F18B1" w:rsidRDefault="002262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50</w:t>
            </w:r>
            <w:r w:rsidR="00E33B07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7F18B1" w:rsidRDefault="002262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150</w:t>
            </w:r>
            <w:r w:rsidR="00684AE8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E33B07" w:rsidRPr="007F18B1" w:rsidTr="00E535E9">
        <w:trPr>
          <w:trHeight w:val="27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6642CD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kern w:val="1"/>
                <w:sz w:val="24"/>
                <w:szCs w:val="24"/>
                <w:highlight w:val="yellow"/>
                <w:lang w:eastAsia="ar-SA"/>
              </w:rPr>
            </w:pPr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Клей-карандаш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55,00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7F18B1" w:rsidRDefault="002262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165</w:t>
            </w:r>
            <w:r w:rsidR="00684AE8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E33B07" w:rsidRPr="007F18B1" w:rsidTr="00E535E9">
        <w:trPr>
          <w:trHeight w:val="26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2</w:t>
            </w:r>
            <w:r w:rsidR="006642CD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B07" w:rsidRPr="007F18B1" w:rsidRDefault="00E33B07" w:rsidP="007F18B1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Кнопки </w:t>
            </w:r>
            <w:proofErr w:type="spellStart"/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уп</w:t>
            </w:r>
            <w:proofErr w:type="spellEnd"/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. 100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3B07" w:rsidRPr="007F18B1" w:rsidRDefault="002262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30</w:t>
            </w:r>
            <w:r w:rsidR="00E33B07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60</w:t>
            </w:r>
            <w:r w:rsidR="00684AE8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E33B07" w:rsidRPr="007F18B1" w:rsidTr="00E535E9">
        <w:trPr>
          <w:trHeight w:val="24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2</w:t>
            </w:r>
            <w:r w:rsidR="006642CD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Жидкость корректирующая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7F18B1" w:rsidRDefault="002262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50</w:t>
            </w:r>
            <w:r w:rsidR="00E33B07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7F18B1" w:rsidRDefault="00684AE8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200,00</w:t>
            </w:r>
          </w:p>
        </w:tc>
      </w:tr>
      <w:tr w:rsidR="00E33B07" w:rsidRPr="007F18B1" w:rsidTr="00E535E9">
        <w:trPr>
          <w:trHeight w:val="27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2</w:t>
            </w:r>
            <w:r w:rsidR="006642CD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Линейка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25,00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50</w:t>
            </w:r>
            <w:r w:rsidR="00684AE8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E33B07" w:rsidRPr="007F18B1" w:rsidTr="00E535E9">
        <w:trPr>
          <w:trHeight w:val="27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2</w:t>
            </w:r>
            <w:r w:rsidR="006642CD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Книга учета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100,00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200</w:t>
            </w:r>
            <w:r w:rsidR="00684AE8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E33B07" w:rsidRPr="007F18B1" w:rsidTr="00E535E9">
        <w:trPr>
          <w:trHeight w:val="27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2</w:t>
            </w:r>
            <w:r w:rsidR="006642CD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Короб архивный бюро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7F18B1" w:rsidRDefault="00684AE8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200,00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7F18B1" w:rsidRDefault="00684AE8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1000,00</w:t>
            </w:r>
          </w:p>
        </w:tc>
      </w:tr>
      <w:tr w:rsidR="00E33B07" w:rsidRPr="007F18B1" w:rsidTr="00E535E9">
        <w:trPr>
          <w:trHeight w:val="27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2</w:t>
            </w:r>
            <w:r w:rsidR="006642CD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Ластик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7F18B1" w:rsidRDefault="006642CD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20</w:t>
            </w:r>
            <w:r w:rsidR="00E33B07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7F18B1" w:rsidRDefault="006642CD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6</w:t>
            </w:r>
            <w:r w:rsidR="00E33B07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0</w:t>
            </w:r>
            <w:r w:rsidR="00684AE8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E33B07" w:rsidRPr="007F18B1" w:rsidTr="00E535E9">
        <w:trPr>
          <w:trHeight w:val="27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2</w:t>
            </w:r>
            <w:r w:rsidR="006642CD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Нож канцелярский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40,00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40</w:t>
            </w:r>
            <w:r w:rsidR="00684AE8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E33B07" w:rsidRPr="007F18B1" w:rsidTr="00E535E9">
        <w:trPr>
          <w:trHeight w:val="26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1D277A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Ножницы канцелярские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100,00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100</w:t>
            </w:r>
            <w:r w:rsidR="00684AE8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E33B07" w:rsidRPr="007F18B1" w:rsidTr="00E535E9">
        <w:trPr>
          <w:trHeight w:val="27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1D277A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Папка с вкладышами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80,00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240</w:t>
            </w:r>
            <w:r w:rsidR="00684AE8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E33B07" w:rsidRPr="007F18B1" w:rsidTr="00E535E9">
        <w:trPr>
          <w:trHeight w:val="27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1D277A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Папка на кольцах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1</w:t>
            </w:r>
            <w:r w:rsidR="006642CD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80</w:t>
            </w: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7F18B1" w:rsidRDefault="006642CD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900</w:t>
            </w:r>
            <w:r w:rsidR="00684AE8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E33B07" w:rsidRPr="007F18B1" w:rsidTr="00E535E9">
        <w:trPr>
          <w:trHeight w:val="27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1D277A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Папка регистратор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7F18B1" w:rsidRDefault="006642CD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180</w:t>
            </w:r>
            <w:r w:rsidR="00E33B07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7F18B1" w:rsidRDefault="006642CD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900</w:t>
            </w:r>
            <w:r w:rsidR="00684AE8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E33B07" w:rsidRPr="007F18B1" w:rsidTr="00E535E9">
        <w:trPr>
          <w:trHeight w:val="188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1D277A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Папка с прозрачным верхним листом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7F18B1" w:rsidRDefault="006642CD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20</w:t>
            </w:r>
            <w:r w:rsidR="00E33B07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300</w:t>
            </w:r>
            <w:r w:rsidR="00684AE8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E33B07" w:rsidRPr="007F18B1" w:rsidTr="00E535E9">
        <w:trPr>
          <w:gridAfter w:val="1"/>
          <w:wAfter w:w="19" w:type="pct"/>
          <w:trHeight w:val="27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1D277A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Папка скоросшиватель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7F18B1" w:rsidRDefault="00684AE8" w:rsidP="007F18B1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1000</w:t>
            </w:r>
            <w:r w:rsidR="00684AE8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E33B07" w:rsidRPr="007F18B1" w:rsidTr="00E535E9">
        <w:trPr>
          <w:gridAfter w:val="1"/>
          <w:wAfter w:w="19" w:type="pct"/>
          <w:trHeight w:val="27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1D277A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Файл-вкладыш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7F18B1" w:rsidRDefault="006642CD" w:rsidP="007F18B1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7F18B1" w:rsidRDefault="00684AE8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1000,00</w:t>
            </w:r>
          </w:p>
        </w:tc>
      </w:tr>
      <w:tr w:rsidR="00E33B07" w:rsidRPr="007F18B1" w:rsidTr="00E535E9">
        <w:trPr>
          <w:gridAfter w:val="1"/>
          <w:wAfter w:w="19" w:type="pct"/>
          <w:trHeight w:val="27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1D277A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7F18B1" w:rsidRDefault="00684AE8" w:rsidP="007F18B1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Ручка </w:t>
            </w:r>
            <w:proofErr w:type="spellStart"/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гел</w:t>
            </w:r>
            <w:r w:rsidR="00E33B07"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евая</w:t>
            </w:r>
            <w:proofErr w:type="spellEnd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35</w:t>
            </w:r>
            <w:r w:rsidR="006642CD"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105</w:t>
            </w:r>
            <w:r w:rsidR="00684AE8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E33B07" w:rsidRPr="007F18B1" w:rsidTr="00E535E9">
        <w:trPr>
          <w:gridAfter w:val="1"/>
          <w:wAfter w:w="19" w:type="pct"/>
          <w:trHeight w:val="27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1D277A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Ручка шариковая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7F18B1" w:rsidRDefault="0051728E" w:rsidP="007F18B1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50</w:t>
            </w:r>
            <w:r w:rsidR="006642CD"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450</w:t>
            </w:r>
            <w:r w:rsidR="00684AE8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E33B07" w:rsidRPr="007F18B1" w:rsidTr="00E535E9">
        <w:trPr>
          <w:gridAfter w:val="1"/>
          <w:wAfter w:w="19" w:type="pct"/>
          <w:trHeight w:val="27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1D277A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Скобы для </w:t>
            </w:r>
            <w:proofErr w:type="spellStart"/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степлера</w:t>
            </w:r>
            <w:proofErr w:type="spellEnd"/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24/6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7F18B1" w:rsidRDefault="006642CD" w:rsidP="007F18B1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400</w:t>
            </w:r>
            <w:r w:rsidR="00684AE8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E33B07" w:rsidRPr="007F18B1" w:rsidTr="00E535E9">
        <w:trPr>
          <w:gridAfter w:val="1"/>
          <w:wAfter w:w="19" w:type="pct"/>
          <w:trHeight w:val="27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1D277A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Скобы для </w:t>
            </w:r>
            <w:proofErr w:type="spellStart"/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степлера</w:t>
            </w:r>
            <w:proofErr w:type="spellEnd"/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10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30</w:t>
            </w:r>
            <w:r w:rsidR="006642CD"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150</w:t>
            </w:r>
            <w:r w:rsidR="00684AE8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E33B07" w:rsidRPr="007F18B1" w:rsidTr="00E535E9">
        <w:trPr>
          <w:gridAfter w:val="1"/>
          <w:wAfter w:w="19" w:type="pct"/>
          <w:trHeight w:val="27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1D277A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Скрепки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20</w:t>
            </w:r>
            <w:r w:rsidR="006642CD"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100</w:t>
            </w:r>
            <w:r w:rsidR="00684AE8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E33B07" w:rsidRPr="007F18B1" w:rsidTr="00E535E9">
        <w:trPr>
          <w:gridAfter w:val="1"/>
          <w:wAfter w:w="19" w:type="pct"/>
          <w:trHeight w:val="27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1D277A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Стержень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15</w:t>
            </w:r>
            <w:r w:rsidR="006642CD"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150</w:t>
            </w:r>
            <w:r w:rsidR="00684AE8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E33B07" w:rsidRPr="007F18B1" w:rsidTr="00E535E9">
        <w:trPr>
          <w:gridAfter w:val="1"/>
          <w:wAfter w:w="19" w:type="pct"/>
          <w:trHeight w:val="15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1D277A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Степлер</w:t>
            </w:r>
            <w:proofErr w:type="spellEnd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7F18B1" w:rsidRDefault="006642CD" w:rsidP="007F18B1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150,00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7F18B1" w:rsidRDefault="006642CD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150</w:t>
            </w:r>
            <w:r w:rsidR="00684AE8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E33B07" w:rsidRPr="007F18B1" w:rsidTr="00E535E9">
        <w:trPr>
          <w:gridAfter w:val="1"/>
          <w:wAfter w:w="19" w:type="pct"/>
          <w:trHeight w:val="328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1D277A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Маркеры, </w:t>
            </w:r>
            <w:proofErr w:type="spellStart"/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текстовыделители</w:t>
            </w:r>
            <w:proofErr w:type="spellEnd"/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(набор 4 цвета)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150</w:t>
            </w:r>
            <w:r w:rsidR="00684AE8"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150</w:t>
            </w:r>
            <w:r w:rsidR="00684AE8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E33B07" w:rsidRPr="007F18B1" w:rsidTr="00E535E9">
        <w:trPr>
          <w:gridAfter w:val="1"/>
          <w:wAfter w:w="19" w:type="pct"/>
          <w:trHeight w:val="283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1D277A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Штемпельная краска синяя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50</w:t>
            </w:r>
            <w:r w:rsidR="00684AE8"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100,00</w:t>
            </w:r>
          </w:p>
        </w:tc>
      </w:tr>
      <w:tr w:rsidR="00E33B07" w:rsidRPr="007F18B1" w:rsidTr="00E535E9">
        <w:trPr>
          <w:gridAfter w:val="1"/>
          <w:wAfter w:w="19" w:type="pct"/>
          <w:trHeight w:val="23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1D277A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Корзина для мусора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100</w:t>
            </w:r>
            <w:r w:rsidR="00684AE8"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100,00</w:t>
            </w:r>
          </w:p>
        </w:tc>
      </w:tr>
      <w:tr w:rsidR="00E33B07" w:rsidRPr="007F18B1" w:rsidTr="00E535E9">
        <w:trPr>
          <w:gridAfter w:val="1"/>
          <w:wAfter w:w="19" w:type="pct"/>
          <w:trHeight w:val="2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1D277A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Калькулятор настольный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7F18B1" w:rsidRDefault="00684AE8" w:rsidP="007F18B1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kern w:val="1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7F18B1" w:rsidRDefault="00684AE8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1000,00</w:t>
            </w:r>
          </w:p>
        </w:tc>
      </w:tr>
      <w:tr w:rsidR="00E33B07" w:rsidRPr="007F18B1" w:rsidTr="00E535E9">
        <w:trPr>
          <w:trHeight w:val="1226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3B07" w:rsidRPr="007F18B1" w:rsidRDefault="00E33B07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Примечание: Наименование и количество канцелярских изделий зависит от потребности с учетом</w:t>
            </w:r>
            <w:r w:rsidR="001D277A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 xml:space="preserve"> фактического наличия. При этом</w:t>
            </w: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 xml:space="preserve"> закупка канцелярских изделий осуществляется в пределах доведенных лимитов бюджетных обязательств на обеспечение функций </w:t>
            </w:r>
            <w:r w:rsidR="001D277A"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а</w:t>
            </w: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дминистрации</w:t>
            </w:r>
          </w:p>
          <w:p w:rsidR="004F5C3A" w:rsidRPr="007F18B1" w:rsidRDefault="004F5C3A" w:rsidP="007F18B1">
            <w:pPr>
              <w:pStyle w:val="ConsPlusNormal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8B1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Нормативы на приобретение сувенирной подарочной продукции для использования при проведении культурно-массовых районных мероприятий.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68"/>
              <w:gridCol w:w="3376"/>
              <w:gridCol w:w="1674"/>
              <w:gridCol w:w="1903"/>
              <w:gridCol w:w="1867"/>
            </w:tblGrid>
            <w:tr w:rsidR="00411A91" w:rsidRPr="007F18B1" w:rsidTr="00E535E9">
              <w:trPr>
                <w:trHeight w:val="748"/>
              </w:trPr>
              <w:tc>
                <w:tcPr>
                  <w:tcW w:w="352" w:type="pct"/>
                </w:tcPr>
                <w:p w:rsidR="00411A91" w:rsidRPr="007F18B1" w:rsidRDefault="00411A91" w:rsidP="007F18B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8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7F18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7F18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779" w:type="pct"/>
                  <w:tcBorders>
                    <w:right w:val="single" w:sz="4" w:space="0" w:color="auto"/>
                  </w:tcBorders>
                </w:tcPr>
                <w:p w:rsidR="00411A91" w:rsidRPr="007F18B1" w:rsidRDefault="00411A91" w:rsidP="007F18B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8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Наименование товаров </w:t>
                  </w:r>
                </w:p>
              </w:tc>
              <w:tc>
                <w:tcPr>
                  <w:tcW w:w="882" w:type="pct"/>
                  <w:tcBorders>
                    <w:left w:val="single" w:sz="4" w:space="0" w:color="auto"/>
                  </w:tcBorders>
                </w:tcPr>
                <w:p w:rsidR="00411A91" w:rsidRPr="007F18B1" w:rsidRDefault="00411A91" w:rsidP="007F18B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8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Ед. изм.</w:t>
                  </w:r>
                </w:p>
                <w:p w:rsidR="00411A91" w:rsidRPr="007F18B1" w:rsidRDefault="00411A91" w:rsidP="007F18B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pct"/>
                </w:tcPr>
                <w:p w:rsidR="00411A91" w:rsidRPr="007F18B1" w:rsidRDefault="00411A91" w:rsidP="007F18B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8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  <w:p w:rsidR="00411A91" w:rsidRPr="007F18B1" w:rsidRDefault="00411A91" w:rsidP="007F18B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5" w:type="pct"/>
                </w:tcPr>
                <w:p w:rsidR="00411A91" w:rsidRPr="007F18B1" w:rsidRDefault="00411A91" w:rsidP="007F18B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8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Предельная стоимость единицы товара, руб.</w:t>
                  </w:r>
                </w:p>
              </w:tc>
            </w:tr>
            <w:tr w:rsidR="00411A91" w:rsidRPr="007F18B1" w:rsidTr="00E535E9">
              <w:trPr>
                <w:trHeight w:val="244"/>
              </w:trPr>
              <w:tc>
                <w:tcPr>
                  <w:tcW w:w="352" w:type="pct"/>
                </w:tcPr>
                <w:p w:rsidR="00411A91" w:rsidRPr="007F18B1" w:rsidRDefault="00411A91" w:rsidP="007F18B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8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79" w:type="pct"/>
                  <w:tcBorders>
                    <w:right w:val="single" w:sz="4" w:space="0" w:color="auto"/>
                  </w:tcBorders>
                </w:tcPr>
                <w:p w:rsidR="00411A91" w:rsidRPr="007F18B1" w:rsidRDefault="00411A91" w:rsidP="007F18B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8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Новогодние подарки</w:t>
                  </w:r>
                </w:p>
              </w:tc>
              <w:tc>
                <w:tcPr>
                  <w:tcW w:w="882" w:type="pct"/>
                  <w:tcBorders>
                    <w:left w:val="single" w:sz="4" w:space="0" w:color="auto"/>
                  </w:tcBorders>
                </w:tcPr>
                <w:p w:rsidR="00411A91" w:rsidRPr="007F18B1" w:rsidRDefault="00411A91" w:rsidP="007F18B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8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Набор</w:t>
                  </w:r>
                </w:p>
              </w:tc>
              <w:tc>
                <w:tcPr>
                  <w:tcW w:w="1003" w:type="pct"/>
                </w:tcPr>
                <w:p w:rsidR="00411A91" w:rsidRPr="007F18B1" w:rsidRDefault="007F18B1" w:rsidP="007F18B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8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соответствии с количеством </w:t>
                  </w:r>
                  <w:r w:rsidRPr="007F18B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участников мероприятия</w:t>
                  </w:r>
                </w:p>
              </w:tc>
              <w:tc>
                <w:tcPr>
                  <w:tcW w:w="985" w:type="pct"/>
                </w:tcPr>
                <w:p w:rsidR="00411A91" w:rsidRPr="007F18B1" w:rsidRDefault="00411A91" w:rsidP="007F18B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8B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500</w:t>
                  </w:r>
                </w:p>
              </w:tc>
            </w:tr>
          </w:tbl>
          <w:p w:rsidR="004F5C3A" w:rsidRPr="007F18B1" w:rsidRDefault="004F5C3A" w:rsidP="007F18B1">
            <w:pPr>
              <w:suppressAutoHyphens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1A6078" w:rsidRPr="007F18B1" w:rsidRDefault="001A6078" w:rsidP="007F18B1">
      <w:pPr>
        <w:pStyle w:val="FORMATTEXT"/>
        <w:ind w:firstLine="709"/>
        <w:rPr>
          <w:b/>
        </w:rPr>
      </w:pPr>
      <w:r w:rsidRPr="007F18B1">
        <w:lastRenderedPageBreak/>
        <w:t xml:space="preserve">           </w:t>
      </w:r>
      <w:r w:rsidRPr="007F18B1">
        <w:rPr>
          <w:b/>
        </w:rPr>
        <w:t>Норматив на приобретение материальных запасов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5502"/>
        <w:gridCol w:w="3194"/>
      </w:tblGrid>
      <w:tr w:rsidR="001A6078" w:rsidRPr="007F18B1" w:rsidTr="007F18B1">
        <w:trPr>
          <w:trHeight w:val="748"/>
        </w:trPr>
        <w:tc>
          <w:tcPr>
            <w:tcW w:w="524" w:type="pct"/>
            <w:shd w:val="clear" w:color="auto" w:fill="auto"/>
          </w:tcPr>
          <w:p w:rsidR="001A6078" w:rsidRPr="007F18B1" w:rsidRDefault="001A6078" w:rsidP="007F1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8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F18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F18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1" w:type="pct"/>
            <w:shd w:val="clear" w:color="auto" w:fill="auto"/>
          </w:tcPr>
          <w:p w:rsidR="001A6078" w:rsidRPr="007F18B1" w:rsidRDefault="001A6078" w:rsidP="007F1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8B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товаров </w:t>
            </w:r>
          </w:p>
        </w:tc>
        <w:tc>
          <w:tcPr>
            <w:tcW w:w="1644" w:type="pct"/>
            <w:shd w:val="clear" w:color="auto" w:fill="auto"/>
          </w:tcPr>
          <w:p w:rsidR="001A6078" w:rsidRPr="007F18B1" w:rsidRDefault="001A6078" w:rsidP="007F1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8B1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товара, руб. в год</w:t>
            </w:r>
          </w:p>
        </w:tc>
      </w:tr>
      <w:tr w:rsidR="001A6078" w:rsidRPr="007F18B1" w:rsidTr="007F18B1">
        <w:trPr>
          <w:trHeight w:val="244"/>
        </w:trPr>
        <w:tc>
          <w:tcPr>
            <w:tcW w:w="524" w:type="pct"/>
            <w:shd w:val="clear" w:color="auto" w:fill="auto"/>
          </w:tcPr>
          <w:p w:rsidR="001A6078" w:rsidRPr="007F18B1" w:rsidRDefault="001A6078" w:rsidP="007F1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pct"/>
            <w:shd w:val="clear" w:color="auto" w:fill="auto"/>
          </w:tcPr>
          <w:p w:rsidR="001A6078" w:rsidRPr="007F18B1" w:rsidRDefault="001A6078" w:rsidP="007F1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8B1">
              <w:rPr>
                <w:rFonts w:ascii="Times New Roman" w:hAnsi="Times New Roman" w:cs="Times New Roman"/>
                <w:sz w:val="24"/>
                <w:szCs w:val="24"/>
              </w:rPr>
              <w:t>Электроматериалы</w:t>
            </w:r>
          </w:p>
        </w:tc>
        <w:tc>
          <w:tcPr>
            <w:tcW w:w="1644" w:type="pct"/>
            <w:shd w:val="clear" w:color="auto" w:fill="auto"/>
          </w:tcPr>
          <w:p w:rsidR="001A6078" w:rsidRPr="007F18B1" w:rsidRDefault="0051728E" w:rsidP="007F1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8B1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1A6078" w:rsidRPr="007F18B1" w:rsidTr="007F18B1">
        <w:trPr>
          <w:trHeight w:val="244"/>
        </w:trPr>
        <w:tc>
          <w:tcPr>
            <w:tcW w:w="524" w:type="pct"/>
            <w:shd w:val="clear" w:color="auto" w:fill="auto"/>
          </w:tcPr>
          <w:p w:rsidR="001A6078" w:rsidRPr="007F18B1" w:rsidRDefault="001A6078" w:rsidP="007F1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1" w:type="pct"/>
            <w:shd w:val="clear" w:color="auto" w:fill="auto"/>
          </w:tcPr>
          <w:p w:rsidR="001A6078" w:rsidRPr="007F18B1" w:rsidRDefault="001A6078" w:rsidP="007F1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8B1">
              <w:rPr>
                <w:rFonts w:ascii="Times New Roman" w:hAnsi="Times New Roman" w:cs="Times New Roman"/>
                <w:sz w:val="24"/>
                <w:szCs w:val="24"/>
              </w:rPr>
              <w:t>Строительные и лакокрасочные материалы</w:t>
            </w:r>
          </w:p>
        </w:tc>
        <w:tc>
          <w:tcPr>
            <w:tcW w:w="1644" w:type="pct"/>
            <w:shd w:val="clear" w:color="auto" w:fill="auto"/>
          </w:tcPr>
          <w:p w:rsidR="001A6078" w:rsidRPr="007F18B1" w:rsidRDefault="001D277A" w:rsidP="007F1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8B1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</w:tbl>
    <w:p w:rsidR="001A6078" w:rsidRPr="007F18B1" w:rsidRDefault="001A6078" w:rsidP="007F18B1">
      <w:pPr>
        <w:pStyle w:val="FORMATTEXT"/>
        <w:ind w:firstLine="709"/>
      </w:pPr>
    </w:p>
    <w:p w:rsidR="002D0E11" w:rsidRPr="007F18B1" w:rsidRDefault="002D0E11" w:rsidP="007F18B1">
      <w:pPr>
        <w:pStyle w:val="FORMATTEXT"/>
        <w:ind w:firstLine="709"/>
      </w:pPr>
    </w:p>
    <w:p w:rsidR="00476E33" w:rsidRPr="007F18B1" w:rsidRDefault="001A6078" w:rsidP="007F18B1">
      <w:pPr>
        <w:pStyle w:val="FORMATTEXT"/>
        <w:ind w:firstLine="709"/>
      </w:pPr>
      <w:r w:rsidRPr="007F18B1">
        <w:t>27</w:t>
      </w:r>
      <w:r w:rsidR="00476E33" w:rsidRPr="007F18B1">
        <w:t>.</w:t>
      </w:r>
      <w:r w:rsidR="009F6A00" w:rsidRPr="007F18B1">
        <w:t xml:space="preserve"> </w:t>
      </w:r>
      <w:r w:rsidR="00476E33" w:rsidRPr="007F18B1">
        <w:t>Затраты на приобретение горюче-смазочных материалов</w:t>
      </w:r>
      <w:proofErr w:type="gramStart"/>
      <w:r w:rsidR="00476E33" w:rsidRPr="007F18B1">
        <w:t xml:space="preserve"> (</w:t>
      </w:r>
      <w:r w:rsidR="001F40B6" w:rsidRPr="007F18B1">
        <w:rPr>
          <w:noProof/>
          <w:position w:val="-9"/>
        </w:rPr>
        <w:drawing>
          <wp:inline distT="0" distB="0" distL="0" distR="0">
            <wp:extent cx="304800" cy="228600"/>
            <wp:effectExtent l="1905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 xml:space="preserve">) </w:t>
      </w:r>
      <w:proofErr w:type="gramEnd"/>
      <w:r w:rsidR="00476E33" w:rsidRPr="007F18B1">
        <w:t>определяются по формуле: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16"/>
        </w:rPr>
        <w:drawing>
          <wp:inline distT="0" distB="0" distL="0" distR="0">
            <wp:extent cx="1990725" cy="428625"/>
            <wp:effectExtent l="19050" t="0" r="9525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 xml:space="preserve">, </w:t>
      </w:r>
    </w:p>
    <w:p w:rsidR="00476E33" w:rsidRPr="007F18B1" w:rsidRDefault="00476E33" w:rsidP="007F18B1">
      <w:pPr>
        <w:pStyle w:val="FORMATTEXT"/>
        <w:ind w:firstLine="709"/>
      </w:pPr>
      <w:r w:rsidRPr="007F18B1">
        <w:t xml:space="preserve">где: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10"/>
        </w:rPr>
        <w:drawing>
          <wp:inline distT="0" distB="0" distL="0" distR="0">
            <wp:extent cx="390525" cy="257175"/>
            <wp:effectExtent l="19050" t="0" r="9525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 xml:space="preserve">норма расхода топлива на 100 километров пробега i-го транспортного средства согласно методическим рекомендациям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года N АМ-23-р;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10"/>
        </w:rPr>
        <w:drawing>
          <wp:inline distT="0" distB="0" distL="0" distR="0">
            <wp:extent cx="371475" cy="257175"/>
            <wp:effectExtent l="19050" t="0" r="9525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>цена 1 литра горюче-смазочного материала по i-</w:t>
      </w:r>
      <w:proofErr w:type="spellStart"/>
      <w:r w:rsidR="00476E33" w:rsidRPr="007F18B1">
        <w:t>му</w:t>
      </w:r>
      <w:proofErr w:type="spellEnd"/>
      <w:r w:rsidR="00476E33" w:rsidRPr="007F18B1">
        <w:t xml:space="preserve"> транспортному средству; </w:t>
      </w:r>
    </w:p>
    <w:p w:rsidR="00476E33" w:rsidRPr="007F18B1" w:rsidRDefault="001F40B6" w:rsidP="007F18B1">
      <w:pPr>
        <w:pStyle w:val="FORMATTEXT"/>
        <w:ind w:firstLine="709"/>
      </w:pPr>
      <w:r w:rsidRPr="007F18B1">
        <w:rPr>
          <w:noProof/>
          <w:position w:val="-10"/>
        </w:rPr>
        <w:drawing>
          <wp:inline distT="0" distB="0" distL="0" distR="0">
            <wp:extent cx="409575" cy="257175"/>
            <wp:effectExtent l="19050" t="0" r="9525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7F18B1">
        <w:t>-</w:t>
      </w:r>
      <w:r w:rsidR="009F6A00" w:rsidRPr="007F18B1">
        <w:t xml:space="preserve"> </w:t>
      </w:r>
      <w:r w:rsidR="00476E33" w:rsidRPr="007F18B1">
        <w:t xml:space="preserve">планируемое количество </w:t>
      </w:r>
      <w:proofErr w:type="gramStart"/>
      <w:r w:rsidR="006A4EFE" w:rsidRPr="007F18B1">
        <w:t>км</w:t>
      </w:r>
      <w:proofErr w:type="gramEnd"/>
      <w:r w:rsidR="006A4EFE" w:rsidRPr="007F18B1">
        <w:t xml:space="preserve"> пробега </w:t>
      </w:r>
      <w:r w:rsidR="00476E33" w:rsidRPr="007F18B1">
        <w:t>транспортного средства в очередном финансовом году.</w:t>
      </w:r>
    </w:p>
    <w:p w:rsidR="00BC48FA" w:rsidRPr="007F18B1" w:rsidRDefault="00BC48FA" w:rsidP="007F18B1">
      <w:pPr>
        <w:pStyle w:val="FORMATTEXT"/>
        <w:ind w:firstLine="709"/>
      </w:pPr>
    </w:p>
    <w:p w:rsidR="00E33B07" w:rsidRPr="007F18B1" w:rsidRDefault="00E33B07" w:rsidP="007F18B1">
      <w:pPr>
        <w:autoSpaceDE w:val="0"/>
        <w:autoSpaceDN w:val="0"/>
        <w:adjustRightInd w:val="0"/>
        <w:ind w:firstLine="540"/>
        <w:rPr>
          <w:b/>
          <w:sz w:val="24"/>
          <w:szCs w:val="24"/>
        </w:rPr>
      </w:pPr>
      <w:r w:rsidRPr="007F18B1">
        <w:rPr>
          <w:b/>
          <w:sz w:val="24"/>
          <w:szCs w:val="24"/>
        </w:rPr>
        <w:t>Нормативы, применяемые при расчёте нормативных затрат на приобретение горюче-смазочных материалов</w:t>
      </w:r>
      <w:r w:rsidR="0051728E" w:rsidRPr="007F18B1">
        <w:rPr>
          <w:b/>
          <w:sz w:val="24"/>
          <w:szCs w:val="24"/>
        </w:rPr>
        <w:t>, угля и котельно-печного топлива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4"/>
        <w:gridCol w:w="2704"/>
        <w:gridCol w:w="1416"/>
      </w:tblGrid>
      <w:tr w:rsidR="0051728E" w:rsidRPr="007F18B1" w:rsidTr="00E535E9">
        <w:tc>
          <w:tcPr>
            <w:tcW w:w="2879" w:type="pct"/>
          </w:tcPr>
          <w:p w:rsidR="0051728E" w:rsidRPr="007F18B1" w:rsidRDefault="0051728E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Наименование материальных запасов</w:t>
            </w:r>
          </w:p>
        </w:tc>
        <w:tc>
          <w:tcPr>
            <w:tcW w:w="1392" w:type="pct"/>
          </w:tcPr>
          <w:p w:rsidR="0051728E" w:rsidRPr="007F18B1" w:rsidRDefault="0051728E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7F18B1">
              <w:rPr>
                <w:sz w:val="24"/>
                <w:szCs w:val="24"/>
              </w:rPr>
              <w:t>Предельная</w:t>
            </w:r>
            <w:proofErr w:type="gramEnd"/>
            <w:r w:rsidRPr="007F18B1">
              <w:rPr>
                <w:sz w:val="24"/>
                <w:szCs w:val="24"/>
              </w:rPr>
              <w:t xml:space="preserve"> количество материалов, руб.</w:t>
            </w:r>
          </w:p>
        </w:tc>
        <w:tc>
          <w:tcPr>
            <w:tcW w:w="729" w:type="pct"/>
          </w:tcPr>
          <w:p w:rsidR="0051728E" w:rsidRPr="007F18B1" w:rsidRDefault="0051728E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Предельная стоимость  в год</w:t>
            </w:r>
            <w:proofErr w:type="gramStart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.</w:t>
            </w:r>
            <w:proofErr w:type="gramEnd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р</w:t>
            </w:r>
            <w:proofErr w:type="gramEnd"/>
            <w:r w:rsidRPr="007F18B1"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  <w:t>уб</w:t>
            </w:r>
            <w:proofErr w:type="spellEnd"/>
          </w:p>
        </w:tc>
      </w:tr>
      <w:tr w:rsidR="0051728E" w:rsidRPr="007F18B1" w:rsidTr="00E535E9">
        <w:trPr>
          <w:trHeight w:val="603"/>
        </w:trPr>
        <w:tc>
          <w:tcPr>
            <w:tcW w:w="2879" w:type="pct"/>
            <w:vAlign w:val="center"/>
          </w:tcPr>
          <w:p w:rsidR="0051728E" w:rsidRPr="007F18B1" w:rsidRDefault="0051728E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8B1">
              <w:rPr>
                <w:bCs/>
                <w:sz w:val="24"/>
                <w:szCs w:val="24"/>
              </w:rPr>
              <w:t>Затраты на приобретение горюче-смазочных материалов</w:t>
            </w:r>
          </w:p>
        </w:tc>
        <w:tc>
          <w:tcPr>
            <w:tcW w:w="1392" w:type="pct"/>
            <w:vAlign w:val="center"/>
          </w:tcPr>
          <w:p w:rsidR="0051728E" w:rsidRPr="007F18B1" w:rsidRDefault="0051728E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 xml:space="preserve">не более </w:t>
            </w:r>
            <w:r w:rsidR="007F18B1" w:rsidRPr="007F18B1">
              <w:rPr>
                <w:sz w:val="24"/>
                <w:szCs w:val="24"/>
              </w:rPr>
              <w:t>500</w:t>
            </w:r>
            <w:r w:rsidRPr="007F18B1">
              <w:rPr>
                <w:sz w:val="24"/>
                <w:szCs w:val="24"/>
              </w:rPr>
              <w:t xml:space="preserve"> литров в месяц</w:t>
            </w:r>
          </w:p>
        </w:tc>
        <w:tc>
          <w:tcPr>
            <w:tcW w:w="729" w:type="pct"/>
            <w:vAlign w:val="center"/>
          </w:tcPr>
          <w:p w:rsidR="0051728E" w:rsidRPr="007F18B1" w:rsidRDefault="0051728E" w:rsidP="007F18B1">
            <w:pPr>
              <w:rPr>
                <w:sz w:val="24"/>
                <w:szCs w:val="24"/>
              </w:rPr>
            </w:pPr>
          </w:p>
          <w:p w:rsidR="0051728E" w:rsidRPr="007F18B1" w:rsidRDefault="007F18B1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150000</w:t>
            </w:r>
          </w:p>
        </w:tc>
      </w:tr>
      <w:tr w:rsidR="0051728E" w:rsidRPr="007F18B1" w:rsidTr="00E535E9">
        <w:trPr>
          <w:trHeight w:val="603"/>
        </w:trPr>
        <w:tc>
          <w:tcPr>
            <w:tcW w:w="2879" w:type="pct"/>
            <w:vAlign w:val="center"/>
          </w:tcPr>
          <w:p w:rsidR="0051728E" w:rsidRPr="007F18B1" w:rsidRDefault="0051728E" w:rsidP="007F18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18B1">
              <w:rPr>
                <w:bCs/>
                <w:sz w:val="24"/>
                <w:szCs w:val="24"/>
              </w:rPr>
              <w:t>Уголь и котельно-печное топливо</w:t>
            </w:r>
          </w:p>
        </w:tc>
        <w:tc>
          <w:tcPr>
            <w:tcW w:w="1392" w:type="pct"/>
            <w:vAlign w:val="center"/>
          </w:tcPr>
          <w:p w:rsidR="0051728E" w:rsidRPr="007F18B1" w:rsidRDefault="0051728E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-</w:t>
            </w:r>
          </w:p>
        </w:tc>
        <w:tc>
          <w:tcPr>
            <w:tcW w:w="729" w:type="pct"/>
            <w:vAlign w:val="center"/>
          </w:tcPr>
          <w:p w:rsidR="0051728E" w:rsidRPr="007F18B1" w:rsidRDefault="007F18B1" w:rsidP="007F18B1">
            <w:pPr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50000</w:t>
            </w:r>
          </w:p>
        </w:tc>
      </w:tr>
    </w:tbl>
    <w:p w:rsidR="00476E33" w:rsidRPr="007F18B1" w:rsidRDefault="00476E33" w:rsidP="007F18B1">
      <w:pPr>
        <w:pStyle w:val="FORMATTEXT"/>
        <w:ind w:firstLine="709"/>
      </w:pPr>
      <w:r w:rsidRPr="007F18B1">
        <w:t xml:space="preserve"> </w:t>
      </w:r>
    </w:p>
    <w:p w:rsidR="00BC48FA" w:rsidRPr="007F18B1" w:rsidRDefault="001A6078" w:rsidP="007F18B1">
      <w:pPr>
        <w:pStyle w:val="FORMATTEXT"/>
        <w:ind w:firstLine="709"/>
      </w:pPr>
      <w:r w:rsidRPr="007F18B1">
        <w:t>28</w:t>
      </w:r>
      <w:r w:rsidR="00476E33" w:rsidRPr="007F18B1">
        <w:t>.</w:t>
      </w:r>
      <w:r w:rsidR="009F6A00" w:rsidRPr="007F18B1">
        <w:t xml:space="preserve"> </w:t>
      </w:r>
      <w:r w:rsidR="00476E33" w:rsidRPr="007F18B1">
        <w:t>Затраты на приобретение запасных частей для транспортных средств определяются по фактическим затратам в отчетном финансовом году</w:t>
      </w:r>
      <w:r w:rsidR="00E33B07" w:rsidRPr="007F18B1">
        <w:t>.</w:t>
      </w:r>
    </w:p>
    <w:p w:rsidR="00476E33" w:rsidRPr="007F18B1" w:rsidRDefault="00476E33" w:rsidP="007F18B1">
      <w:pPr>
        <w:pStyle w:val="FORMATTEXT"/>
        <w:ind w:firstLine="709"/>
      </w:pPr>
      <w:r w:rsidRPr="007F18B1">
        <w:t xml:space="preserve"> </w:t>
      </w:r>
    </w:p>
    <w:p w:rsidR="00E33B07" w:rsidRPr="007F18B1" w:rsidRDefault="00E33B07" w:rsidP="007F18B1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7F18B1">
        <w:rPr>
          <w:b/>
          <w:sz w:val="24"/>
          <w:szCs w:val="24"/>
        </w:rPr>
        <w:t>Нормативы на приобретение  запасных частей для транспортных средств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2388"/>
        <w:gridCol w:w="1805"/>
        <w:gridCol w:w="2510"/>
      </w:tblGrid>
      <w:tr w:rsidR="00E33B07" w:rsidRPr="007F18B1" w:rsidTr="00E535E9">
        <w:trPr>
          <w:trHeight w:val="557"/>
        </w:trPr>
        <w:tc>
          <w:tcPr>
            <w:tcW w:w="1564" w:type="pct"/>
          </w:tcPr>
          <w:p w:rsidR="00E33B07" w:rsidRPr="007F18B1" w:rsidRDefault="00E33B07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Наименование материальных запасов</w:t>
            </w:r>
          </w:p>
        </w:tc>
        <w:tc>
          <w:tcPr>
            <w:tcW w:w="1243" w:type="pct"/>
          </w:tcPr>
          <w:p w:rsidR="00E33B07" w:rsidRPr="007F18B1" w:rsidRDefault="00E33B07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Количество</w:t>
            </w:r>
          </w:p>
        </w:tc>
        <w:tc>
          <w:tcPr>
            <w:tcW w:w="887" w:type="pct"/>
          </w:tcPr>
          <w:p w:rsidR="00E33B07" w:rsidRPr="007F18B1" w:rsidRDefault="00E33B07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1306" w:type="pct"/>
          </w:tcPr>
          <w:p w:rsidR="00E33B07" w:rsidRPr="007F18B1" w:rsidRDefault="00E33B07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Предельная цена (не более), руб.</w:t>
            </w:r>
          </w:p>
        </w:tc>
      </w:tr>
      <w:tr w:rsidR="00E33B07" w:rsidRPr="007F18B1" w:rsidTr="00E535E9">
        <w:trPr>
          <w:trHeight w:val="557"/>
        </w:trPr>
        <w:tc>
          <w:tcPr>
            <w:tcW w:w="1564" w:type="pct"/>
          </w:tcPr>
          <w:p w:rsidR="00E33B07" w:rsidRPr="007F18B1" w:rsidRDefault="00E33B07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8B1">
              <w:rPr>
                <w:bCs/>
                <w:sz w:val="24"/>
                <w:szCs w:val="24"/>
              </w:rPr>
              <w:t xml:space="preserve">Затраты на приобретение запасных частей </w:t>
            </w:r>
          </w:p>
        </w:tc>
        <w:tc>
          <w:tcPr>
            <w:tcW w:w="1243" w:type="pct"/>
          </w:tcPr>
          <w:p w:rsidR="00E33B07" w:rsidRPr="007F18B1" w:rsidRDefault="00E33B07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 xml:space="preserve">1 транспортное средство </w:t>
            </w:r>
          </w:p>
        </w:tc>
        <w:tc>
          <w:tcPr>
            <w:tcW w:w="887" w:type="pct"/>
          </w:tcPr>
          <w:p w:rsidR="00E33B07" w:rsidRPr="007F18B1" w:rsidRDefault="00E33B07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306" w:type="pct"/>
            <w:vAlign w:val="center"/>
          </w:tcPr>
          <w:p w:rsidR="00E33B07" w:rsidRPr="007F18B1" w:rsidRDefault="007F18B1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20000</w:t>
            </w:r>
          </w:p>
        </w:tc>
      </w:tr>
    </w:tbl>
    <w:p w:rsidR="00E33B07" w:rsidRPr="007F18B1" w:rsidRDefault="00E33B07" w:rsidP="007F18B1">
      <w:pPr>
        <w:pStyle w:val="FORMATTEXT"/>
        <w:ind w:firstLine="709"/>
      </w:pPr>
    </w:p>
    <w:p w:rsidR="0017094B" w:rsidRPr="007F18B1" w:rsidRDefault="000B25A5" w:rsidP="007F18B1">
      <w:pPr>
        <w:pStyle w:val="FORMATTEXT"/>
        <w:ind w:firstLine="709"/>
      </w:pPr>
      <w:r w:rsidRPr="007F18B1">
        <w:t>29. Затраты на проведение мероприятий в области физической культуры и спорта</w:t>
      </w:r>
      <w:r w:rsidR="0017094B" w:rsidRPr="007F18B1">
        <w:t xml:space="preserve"> определяются по фактическим затратам в отчетном финансовом году.</w:t>
      </w:r>
      <w:r w:rsidR="00476E33" w:rsidRPr="007F18B1">
        <w:rPr>
          <w:b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2388"/>
        <w:gridCol w:w="1805"/>
        <w:gridCol w:w="2510"/>
      </w:tblGrid>
      <w:tr w:rsidR="0017094B" w:rsidRPr="007F18B1" w:rsidTr="00E535E9">
        <w:trPr>
          <w:trHeight w:val="557"/>
        </w:trPr>
        <w:tc>
          <w:tcPr>
            <w:tcW w:w="1564" w:type="pct"/>
          </w:tcPr>
          <w:p w:rsidR="0017094B" w:rsidRPr="007F18B1" w:rsidRDefault="0017094B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43" w:type="pct"/>
          </w:tcPr>
          <w:p w:rsidR="0017094B" w:rsidRPr="007F18B1" w:rsidRDefault="0017094B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Количество</w:t>
            </w:r>
          </w:p>
        </w:tc>
        <w:tc>
          <w:tcPr>
            <w:tcW w:w="887" w:type="pct"/>
          </w:tcPr>
          <w:p w:rsidR="0017094B" w:rsidRPr="007F18B1" w:rsidRDefault="0017094B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1306" w:type="pct"/>
          </w:tcPr>
          <w:p w:rsidR="0017094B" w:rsidRPr="007F18B1" w:rsidRDefault="0017094B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Предельная цена (не более), руб.</w:t>
            </w:r>
          </w:p>
        </w:tc>
      </w:tr>
      <w:tr w:rsidR="0017094B" w:rsidRPr="007F18B1" w:rsidTr="00E535E9">
        <w:trPr>
          <w:trHeight w:val="557"/>
        </w:trPr>
        <w:tc>
          <w:tcPr>
            <w:tcW w:w="1564" w:type="pct"/>
          </w:tcPr>
          <w:p w:rsidR="0017094B" w:rsidRPr="007F18B1" w:rsidRDefault="0017094B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1243" w:type="pct"/>
          </w:tcPr>
          <w:p w:rsidR="0017094B" w:rsidRPr="007F18B1" w:rsidRDefault="0017094B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887" w:type="pct"/>
          </w:tcPr>
          <w:p w:rsidR="0017094B" w:rsidRPr="007F18B1" w:rsidRDefault="0017094B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306" w:type="pct"/>
            <w:vAlign w:val="center"/>
          </w:tcPr>
          <w:p w:rsidR="0017094B" w:rsidRPr="007F18B1" w:rsidRDefault="001D277A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5</w:t>
            </w:r>
            <w:r w:rsidR="0051728E" w:rsidRPr="007F18B1">
              <w:rPr>
                <w:sz w:val="24"/>
                <w:szCs w:val="24"/>
              </w:rPr>
              <w:t>0</w:t>
            </w:r>
            <w:r w:rsidRPr="007F18B1">
              <w:rPr>
                <w:sz w:val="24"/>
                <w:szCs w:val="24"/>
              </w:rPr>
              <w:t>00</w:t>
            </w:r>
          </w:p>
        </w:tc>
      </w:tr>
    </w:tbl>
    <w:p w:rsidR="001D277A" w:rsidRPr="007F18B1" w:rsidRDefault="001D277A" w:rsidP="007F18B1">
      <w:pPr>
        <w:pStyle w:val="HEADERTEXT"/>
        <w:ind w:firstLine="709"/>
      </w:pPr>
    </w:p>
    <w:p w:rsidR="001D277A" w:rsidRPr="007F18B1" w:rsidRDefault="009F6A00" w:rsidP="007F18B1">
      <w:pPr>
        <w:pStyle w:val="FORMATTEXT"/>
        <w:ind w:firstLine="709"/>
      </w:pPr>
      <w:r w:rsidRPr="007F18B1">
        <w:t xml:space="preserve"> </w:t>
      </w:r>
      <w:r w:rsidR="001D277A" w:rsidRPr="007F18B1">
        <w:t>30. Затраты на вывоз мусора в отчетном финансовом году.</w:t>
      </w:r>
      <w:r w:rsidR="001D277A" w:rsidRPr="007F18B1">
        <w:rPr>
          <w:b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2388"/>
        <w:gridCol w:w="1805"/>
        <w:gridCol w:w="2510"/>
      </w:tblGrid>
      <w:tr w:rsidR="001D277A" w:rsidRPr="007F18B1" w:rsidTr="00E535E9">
        <w:trPr>
          <w:trHeight w:val="557"/>
        </w:trPr>
        <w:tc>
          <w:tcPr>
            <w:tcW w:w="1550" w:type="pct"/>
          </w:tcPr>
          <w:p w:rsidR="001D277A" w:rsidRPr="007F18B1" w:rsidRDefault="001D277A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29" w:type="pct"/>
          </w:tcPr>
          <w:p w:rsidR="001D277A" w:rsidRPr="007F18B1" w:rsidRDefault="001D277A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Количество</w:t>
            </w:r>
          </w:p>
        </w:tc>
        <w:tc>
          <w:tcPr>
            <w:tcW w:w="929" w:type="pct"/>
          </w:tcPr>
          <w:p w:rsidR="001D277A" w:rsidRPr="007F18B1" w:rsidRDefault="001D277A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1292" w:type="pct"/>
          </w:tcPr>
          <w:p w:rsidR="001D277A" w:rsidRPr="007F18B1" w:rsidRDefault="001D277A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Предельная цена (не более), руб.</w:t>
            </w:r>
          </w:p>
        </w:tc>
      </w:tr>
      <w:tr w:rsidR="001D277A" w:rsidRPr="007F18B1" w:rsidTr="00E535E9">
        <w:trPr>
          <w:trHeight w:val="557"/>
        </w:trPr>
        <w:tc>
          <w:tcPr>
            <w:tcW w:w="1550" w:type="pct"/>
          </w:tcPr>
          <w:p w:rsidR="001D277A" w:rsidRPr="007F18B1" w:rsidRDefault="008914FD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Вывоз мусора</w:t>
            </w:r>
          </w:p>
        </w:tc>
        <w:tc>
          <w:tcPr>
            <w:tcW w:w="1229" w:type="pct"/>
          </w:tcPr>
          <w:p w:rsidR="001D277A" w:rsidRPr="007F18B1" w:rsidRDefault="001D277A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929" w:type="pct"/>
          </w:tcPr>
          <w:p w:rsidR="001D277A" w:rsidRPr="007F18B1" w:rsidRDefault="001D277A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292" w:type="pct"/>
            <w:vAlign w:val="center"/>
          </w:tcPr>
          <w:p w:rsidR="001D277A" w:rsidRPr="007F18B1" w:rsidRDefault="007F18B1" w:rsidP="007F1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8B1">
              <w:rPr>
                <w:sz w:val="24"/>
                <w:szCs w:val="24"/>
              </w:rPr>
              <w:t>20000</w:t>
            </w:r>
          </w:p>
        </w:tc>
      </w:tr>
    </w:tbl>
    <w:p w:rsidR="000E7A61" w:rsidRPr="007F18B1" w:rsidRDefault="00BC48FA" w:rsidP="007F18B1">
      <w:pPr>
        <w:ind w:firstLine="709"/>
        <w:rPr>
          <w:bCs/>
          <w:sz w:val="24"/>
          <w:szCs w:val="24"/>
        </w:rPr>
      </w:pPr>
      <w:r w:rsidRPr="007F18B1">
        <w:rPr>
          <w:bCs/>
          <w:sz w:val="24"/>
          <w:szCs w:val="24"/>
        </w:rPr>
        <w:t>ПРИМЕЧАНИЕ</w:t>
      </w:r>
      <w:r w:rsidRPr="007F18B1">
        <w:rPr>
          <w:sz w:val="24"/>
          <w:szCs w:val="24"/>
        </w:rPr>
        <w:t xml:space="preserve">: Затраты на приобретение товаров, работ, услуг, не вошедших в перечень нормативных затрат на обеспечение функций администрации </w:t>
      </w:r>
      <w:r w:rsidR="00801CAD" w:rsidRPr="007F18B1">
        <w:rPr>
          <w:sz w:val="24"/>
          <w:szCs w:val="24"/>
        </w:rPr>
        <w:t>Старокалитвенск</w:t>
      </w:r>
      <w:r w:rsidRPr="007F18B1">
        <w:rPr>
          <w:sz w:val="24"/>
          <w:szCs w:val="24"/>
        </w:rPr>
        <w:t xml:space="preserve">ого сельского поселения определяются по фактической потребности, исходя из функций, полномочий, закрепленных за администрацией </w:t>
      </w:r>
      <w:r w:rsidR="00801CAD" w:rsidRPr="007F18B1">
        <w:rPr>
          <w:sz w:val="24"/>
          <w:szCs w:val="24"/>
        </w:rPr>
        <w:t>Старокалитвенск</w:t>
      </w:r>
      <w:r w:rsidRPr="007F18B1">
        <w:rPr>
          <w:sz w:val="24"/>
          <w:szCs w:val="24"/>
        </w:rPr>
        <w:t xml:space="preserve">ого сельского поселения и приобретаются в пределах лимитов бюджетных обязательств, утвержденных местным бюджетом.  </w:t>
      </w:r>
      <w:r w:rsidRPr="007F18B1">
        <w:rPr>
          <w:bCs/>
          <w:sz w:val="24"/>
          <w:szCs w:val="24"/>
        </w:rPr>
        <w:t xml:space="preserve">                                  </w:t>
      </w:r>
    </w:p>
    <w:p w:rsidR="001A6078" w:rsidRPr="00BC48FA" w:rsidRDefault="001A6078" w:rsidP="007F18B1">
      <w:pPr>
        <w:ind w:firstLine="709"/>
        <w:rPr>
          <w:rFonts w:ascii="Arial" w:hAnsi="Arial" w:cs="Arial"/>
          <w:sz w:val="24"/>
          <w:szCs w:val="24"/>
        </w:rPr>
      </w:pPr>
      <w:r w:rsidRPr="00BC48FA">
        <w:rPr>
          <w:rFonts w:ascii="Arial" w:hAnsi="Arial" w:cs="Arial"/>
          <w:sz w:val="24"/>
          <w:szCs w:val="24"/>
        </w:rPr>
        <w:t xml:space="preserve">  </w:t>
      </w:r>
    </w:p>
    <w:p w:rsidR="009F6A00" w:rsidRDefault="009F6A00" w:rsidP="007F18B1">
      <w:pPr>
        <w:pStyle w:val="FORMATTEXT"/>
        <w:ind w:firstLine="709"/>
        <w:rPr>
          <w:rFonts w:ascii="Arial" w:hAnsi="Arial" w:cs="Arial"/>
        </w:rPr>
      </w:pPr>
    </w:p>
    <w:sectPr w:rsidR="009F6A00" w:rsidSect="007F18B1">
      <w:headerReference w:type="even" r:id="rId136"/>
      <w:headerReference w:type="default" r:id="rId137"/>
      <w:footerReference w:type="even" r:id="rId138"/>
      <w:footerReference w:type="default" r:id="rId139"/>
      <w:headerReference w:type="first" r:id="rId140"/>
      <w:footerReference w:type="first" r:id="rId141"/>
      <w:type w:val="continuous"/>
      <w:pgSz w:w="11906" w:h="16838"/>
      <w:pgMar w:top="1101" w:right="707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059" w:rsidRDefault="00361059" w:rsidP="006A4EFE">
      <w:r>
        <w:separator/>
      </w:r>
    </w:p>
  </w:endnote>
  <w:endnote w:type="continuationSeparator" w:id="0">
    <w:p w:rsidR="00361059" w:rsidRDefault="00361059" w:rsidP="006A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2A1" w:rsidRDefault="00AB02A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2A1" w:rsidRDefault="00AB02A1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2A1" w:rsidRDefault="00AB02A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059" w:rsidRDefault="00361059" w:rsidP="006A4EFE">
      <w:r>
        <w:separator/>
      </w:r>
    </w:p>
  </w:footnote>
  <w:footnote w:type="continuationSeparator" w:id="0">
    <w:p w:rsidR="00361059" w:rsidRDefault="00361059" w:rsidP="006A4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2A1" w:rsidRDefault="00AB02A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8F" w:rsidRDefault="0078148F" w:rsidP="00AB02A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2A1" w:rsidRDefault="00AB02A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7867"/>
    <w:multiLevelType w:val="hybridMultilevel"/>
    <w:tmpl w:val="CF7C8022"/>
    <w:lvl w:ilvl="0" w:tplc="01B86CF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BA2A5F"/>
    <w:multiLevelType w:val="hybridMultilevel"/>
    <w:tmpl w:val="360CE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61281"/>
    <w:multiLevelType w:val="hybridMultilevel"/>
    <w:tmpl w:val="C9CA0242"/>
    <w:lvl w:ilvl="0" w:tplc="96244796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FCC7F3A"/>
    <w:multiLevelType w:val="hybridMultilevel"/>
    <w:tmpl w:val="DEEEF95A"/>
    <w:lvl w:ilvl="0" w:tplc="FA5890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4A560BD"/>
    <w:multiLevelType w:val="hybridMultilevel"/>
    <w:tmpl w:val="A3F43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01160"/>
    <w:multiLevelType w:val="hybridMultilevel"/>
    <w:tmpl w:val="DEEEF95A"/>
    <w:lvl w:ilvl="0" w:tplc="FA5890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92B223A"/>
    <w:multiLevelType w:val="hybridMultilevel"/>
    <w:tmpl w:val="93E2C176"/>
    <w:lvl w:ilvl="0" w:tplc="FCB2ED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2D543C2"/>
    <w:multiLevelType w:val="multilevel"/>
    <w:tmpl w:val="3C3C1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325DC9"/>
    <w:multiLevelType w:val="hybridMultilevel"/>
    <w:tmpl w:val="5F78FA74"/>
    <w:lvl w:ilvl="0" w:tplc="6966CF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D297DED"/>
    <w:multiLevelType w:val="hybridMultilevel"/>
    <w:tmpl w:val="C9CA0242"/>
    <w:lvl w:ilvl="0" w:tplc="96244796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5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CA9"/>
    <w:rsid w:val="000100DA"/>
    <w:rsid w:val="000157DD"/>
    <w:rsid w:val="0002318E"/>
    <w:rsid w:val="00031675"/>
    <w:rsid w:val="00040080"/>
    <w:rsid w:val="00064EC2"/>
    <w:rsid w:val="000715E9"/>
    <w:rsid w:val="000B25A5"/>
    <w:rsid w:val="000D7F3B"/>
    <w:rsid w:val="000E04E0"/>
    <w:rsid w:val="000E7A61"/>
    <w:rsid w:val="00164C51"/>
    <w:rsid w:val="001661C6"/>
    <w:rsid w:val="00167D29"/>
    <w:rsid w:val="0017094B"/>
    <w:rsid w:val="0018343B"/>
    <w:rsid w:val="001A5531"/>
    <w:rsid w:val="001A6078"/>
    <w:rsid w:val="001C1E9C"/>
    <w:rsid w:val="001C2754"/>
    <w:rsid w:val="001D277A"/>
    <w:rsid w:val="001F0F01"/>
    <w:rsid w:val="001F40B6"/>
    <w:rsid w:val="001F4582"/>
    <w:rsid w:val="002030AC"/>
    <w:rsid w:val="00206039"/>
    <w:rsid w:val="00207551"/>
    <w:rsid w:val="002118ED"/>
    <w:rsid w:val="00212C6F"/>
    <w:rsid w:val="00221A15"/>
    <w:rsid w:val="00226207"/>
    <w:rsid w:val="00230F3E"/>
    <w:rsid w:val="002335EC"/>
    <w:rsid w:val="00241C52"/>
    <w:rsid w:val="00242208"/>
    <w:rsid w:val="00244D43"/>
    <w:rsid w:val="00253388"/>
    <w:rsid w:val="00256565"/>
    <w:rsid w:val="00260CA4"/>
    <w:rsid w:val="002612F5"/>
    <w:rsid w:val="00264117"/>
    <w:rsid w:val="002719F0"/>
    <w:rsid w:val="00272734"/>
    <w:rsid w:val="0027603F"/>
    <w:rsid w:val="00277B26"/>
    <w:rsid w:val="00287A0F"/>
    <w:rsid w:val="002B5CDC"/>
    <w:rsid w:val="002C4EDB"/>
    <w:rsid w:val="002C728B"/>
    <w:rsid w:val="002D0E11"/>
    <w:rsid w:val="002D294D"/>
    <w:rsid w:val="002E4BD8"/>
    <w:rsid w:val="002E6D58"/>
    <w:rsid w:val="002F3DA3"/>
    <w:rsid w:val="002F4ABC"/>
    <w:rsid w:val="002F669F"/>
    <w:rsid w:val="002F6954"/>
    <w:rsid w:val="00305F33"/>
    <w:rsid w:val="0031334D"/>
    <w:rsid w:val="0032110D"/>
    <w:rsid w:val="00324286"/>
    <w:rsid w:val="00334201"/>
    <w:rsid w:val="00335CDD"/>
    <w:rsid w:val="0033622B"/>
    <w:rsid w:val="00361059"/>
    <w:rsid w:val="00373654"/>
    <w:rsid w:val="003C062E"/>
    <w:rsid w:val="003D3B7B"/>
    <w:rsid w:val="003E021A"/>
    <w:rsid w:val="003F0C85"/>
    <w:rsid w:val="00411A91"/>
    <w:rsid w:val="00415F97"/>
    <w:rsid w:val="00424391"/>
    <w:rsid w:val="00426414"/>
    <w:rsid w:val="00427B5B"/>
    <w:rsid w:val="00460DF7"/>
    <w:rsid w:val="00466E64"/>
    <w:rsid w:val="00471011"/>
    <w:rsid w:val="00476A5F"/>
    <w:rsid w:val="00476E33"/>
    <w:rsid w:val="004B0344"/>
    <w:rsid w:val="004B73ED"/>
    <w:rsid w:val="004C2C14"/>
    <w:rsid w:val="004E44D3"/>
    <w:rsid w:val="004F5C3A"/>
    <w:rsid w:val="005004CF"/>
    <w:rsid w:val="00512A5F"/>
    <w:rsid w:val="0051434D"/>
    <w:rsid w:val="0051728E"/>
    <w:rsid w:val="00522235"/>
    <w:rsid w:val="00526610"/>
    <w:rsid w:val="00530D73"/>
    <w:rsid w:val="00531834"/>
    <w:rsid w:val="00531E50"/>
    <w:rsid w:val="0054188F"/>
    <w:rsid w:val="00546251"/>
    <w:rsid w:val="00562BFD"/>
    <w:rsid w:val="00571A90"/>
    <w:rsid w:val="005A175A"/>
    <w:rsid w:val="005B7E7F"/>
    <w:rsid w:val="005C43BE"/>
    <w:rsid w:val="005C72D2"/>
    <w:rsid w:val="005C7B3A"/>
    <w:rsid w:val="005D0EE8"/>
    <w:rsid w:val="005E140A"/>
    <w:rsid w:val="005E3BE7"/>
    <w:rsid w:val="005F112E"/>
    <w:rsid w:val="005F6608"/>
    <w:rsid w:val="00630112"/>
    <w:rsid w:val="006642CD"/>
    <w:rsid w:val="006724F7"/>
    <w:rsid w:val="00676CB5"/>
    <w:rsid w:val="00684AE8"/>
    <w:rsid w:val="006A4EFE"/>
    <w:rsid w:val="006A7A00"/>
    <w:rsid w:val="006D299A"/>
    <w:rsid w:val="006E67B8"/>
    <w:rsid w:val="006F213C"/>
    <w:rsid w:val="006F266A"/>
    <w:rsid w:val="006F3778"/>
    <w:rsid w:val="00717ED5"/>
    <w:rsid w:val="00732944"/>
    <w:rsid w:val="0074233E"/>
    <w:rsid w:val="007627AC"/>
    <w:rsid w:val="0078148F"/>
    <w:rsid w:val="00781F90"/>
    <w:rsid w:val="00790060"/>
    <w:rsid w:val="00797044"/>
    <w:rsid w:val="007A0423"/>
    <w:rsid w:val="007A7757"/>
    <w:rsid w:val="007B17AE"/>
    <w:rsid w:val="007D68C6"/>
    <w:rsid w:val="007E016E"/>
    <w:rsid w:val="007F15CF"/>
    <w:rsid w:val="007F18B1"/>
    <w:rsid w:val="00801CAD"/>
    <w:rsid w:val="00803F77"/>
    <w:rsid w:val="0082564F"/>
    <w:rsid w:val="00827630"/>
    <w:rsid w:val="008305DA"/>
    <w:rsid w:val="00834C4A"/>
    <w:rsid w:val="008363C2"/>
    <w:rsid w:val="00840383"/>
    <w:rsid w:val="00850F52"/>
    <w:rsid w:val="00856186"/>
    <w:rsid w:val="008564BA"/>
    <w:rsid w:val="0087395C"/>
    <w:rsid w:val="008863C6"/>
    <w:rsid w:val="008914FD"/>
    <w:rsid w:val="008955F9"/>
    <w:rsid w:val="008A4EF2"/>
    <w:rsid w:val="008A723D"/>
    <w:rsid w:val="008B6244"/>
    <w:rsid w:val="008D1F22"/>
    <w:rsid w:val="008F786D"/>
    <w:rsid w:val="009047E6"/>
    <w:rsid w:val="00952A44"/>
    <w:rsid w:val="00960184"/>
    <w:rsid w:val="00960A6D"/>
    <w:rsid w:val="009F6A00"/>
    <w:rsid w:val="00A01264"/>
    <w:rsid w:val="00A04902"/>
    <w:rsid w:val="00A14423"/>
    <w:rsid w:val="00A25803"/>
    <w:rsid w:val="00A8421F"/>
    <w:rsid w:val="00AB02A1"/>
    <w:rsid w:val="00AB1C6A"/>
    <w:rsid w:val="00AC4E6B"/>
    <w:rsid w:val="00AE3DF2"/>
    <w:rsid w:val="00AE43CA"/>
    <w:rsid w:val="00B129F9"/>
    <w:rsid w:val="00B3349D"/>
    <w:rsid w:val="00B5193E"/>
    <w:rsid w:val="00B60606"/>
    <w:rsid w:val="00B766BC"/>
    <w:rsid w:val="00B83E89"/>
    <w:rsid w:val="00BC202D"/>
    <w:rsid w:val="00BC48FA"/>
    <w:rsid w:val="00BC65C5"/>
    <w:rsid w:val="00BF06DF"/>
    <w:rsid w:val="00C15C1F"/>
    <w:rsid w:val="00C2182E"/>
    <w:rsid w:val="00C40C6E"/>
    <w:rsid w:val="00C76FAA"/>
    <w:rsid w:val="00C80251"/>
    <w:rsid w:val="00C8355A"/>
    <w:rsid w:val="00C9165C"/>
    <w:rsid w:val="00CA05B3"/>
    <w:rsid w:val="00CA1FEB"/>
    <w:rsid w:val="00CB202C"/>
    <w:rsid w:val="00CC406D"/>
    <w:rsid w:val="00CE3043"/>
    <w:rsid w:val="00CF64FA"/>
    <w:rsid w:val="00D00DC2"/>
    <w:rsid w:val="00D01656"/>
    <w:rsid w:val="00D057D5"/>
    <w:rsid w:val="00D16D94"/>
    <w:rsid w:val="00D1723C"/>
    <w:rsid w:val="00D301A4"/>
    <w:rsid w:val="00D37487"/>
    <w:rsid w:val="00D46B6C"/>
    <w:rsid w:val="00D64F0B"/>
    <w:rsid w:val="00D72250"/>
    <w:rsid w:val="00D74EC2"/>
    <w:rsid w:val="00D840FC"/>
    <w:rsid w:val="00D95036"/>
    <w:rsid w:val="00DA59FD"/>
    <w:rsid w:val="00DB0E3D"/>
    <w:rsid w:val="00DB269C"/>
    <w:rsid w:val="00DD1F76"/>
    <w:rsid w:val="00DE4E5A"/>
    <w:rsid w:val="00DF60C0"/>
    <w:rsid w:val="00E00376"/>
    <w:rsid w:val="00E230B3"/>
    <w:rsid w:val="00E2623E"/>
    <w:rsid w:val="00E33B07"/>
    <w:rsid w:val="00E43AA2"/>
    <w:rsid w:val="00E535E9"/>
    <w:rsid w:val="00E56E8C"/>
    <w:rsid w:val="00E77A73"/>
    <w:rsid w:val="00E96EEC"/>
    <w:rsid w:val="00E9700D"/>
    <w:rsid w:val="00EB0B7F"/>
    <w:rsid w:val="00EC5B89"/>
    <w:rsid w:val="00EE502A"/>
    <w:rsid w:val="00EE6E32"/>
    <w:rsid w:val="00F0004B"/>
    <w:rsid w:val="00F03D5D"/>
    <w:rsid w:val="00F14F6C"/>
    <w:rsid w:val="00F44CA9"/>
    <w:rsid w:val="00F771E8"/>
    <w:rsid w:val="00F85150"/>
    <w:rsid w:val="00F9340E"/>
    <w:rsid w:val="00FB3DD4"/>
    <w:rsid w:val="00FB4541"/>
    <w:rsid w:val="00FC1F01"/>
    <w:rsid w:val="00FE15D3"/>
    <w:rsid w:val="00FE503E"/>
    <w:rsid w:val="00FE6AE0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A9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781F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F9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5F660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customStyle="1" w:styleId="3">
    <w:name w:val="Основной текст3"/>
    <w:basedOn w:val="a"/>
    <w:link w:val="a4"/>
    <w:uiPriority w:val="99"/>
    <w:rsid w:val="005F6608"/>
    <w:pPr>
      <w:shd w:val="clear" w:color="auto" w:fill="FFFFFF"/>
      <w:spacing w:before="420" w:after="660" w:line="346" w:lineRule="exact"/>
    </w:pPr>
    <w:rPr>
      <w:color w:val="000000"/>
      <w:sz w:val="24"/>
      <w:szCs w:val="24"/>
    </w:rPr>
  </w:style>
  <w:style w:type="character" w:customStyle="1" w:styleId="11">
    <w:name w:val="Заголовок №1_"/>
    <w:link w:val="12"/>
    <w:rsid w:val="005F6608"/>
    <w:rPr>
      <w:spacing w:val="10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5F6608"/>
    <w:pPr>
      <w:shd w:val="clear" w:color="auto" w:fill="FFFFFF"/>
      <w:spacing w:before="420" w:after="60" w:line="0" w:lineRule="atLeast"/>
      <w:outlineLvl w:val="0"/>
    </w:pPr>
    <w:rPr>
      <w:rFonts w:ascii="Calibri" w:eastAsia="Calibri" w:hAnsi="Calibri"/>
      <w:spacing w:val="10"/>
      <w:sz w:val="23"/>
      <w:szCs w:val="23"/>
    </w:rPr>
  </w:style>
  <w:style w:type="paragraph" w:styleId="a5">
    <w:name w:val="Balloon Text"/>
    <w:basedOn w:val="a"/>
    <w:link w:val="a6"/>
    <w:unhideWhenUsed/>
    <w:rsid w:val="005F660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5F66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047E6"/>
    <w:pPr>
      <w:ind w:left="720"/>
      <w:contextualSpacing/>
    </w:pPr>
  </w:style>
  <w:style w:type="paragraph" w:customStyle="1" w:styleId="ConsPlusNormal">
    <w:name w:val="ConsPlusNormal"/>
    <w:uiPriority w:val="99"/>
    <w:rsid w:val="00241C5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241C52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Nonformat">
    <w:name w:val="ConsPlusNonformat"/>
    <w:rsid w:val="000715E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0715E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DocList">
    <w:name w:val="ConsPlusDocList"/>
    <w:uiPriority w:val="99"/>
    <w:rsid w:val="000715E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Page">
    <w:name w:val="ConsPlusTitlePage"/>
    <w:uiPriority w:val="99"/>
    <w:rsid w:val="000715E9"/>
    <w:pPr>
      <w:autoSpaceDE w:val="0"/>
      <w:autoSpaceDN w:val="0"/>
      <w:adjustRightInd w:val="0"/>
    </w:pPr>
    <w:rPr>
      <w:rFonts w:ascii="Tahoma" w:hAnsi="Tahoma" w:cs="Tahoma"/>
      <w:lang w:eastAsia="en-US"/>
    </w:rPr>
  </w:style>
  <w:style w:type="paragraph" w:customStyle="1" w:styleId="ConsPlusJurTerm">
    <w:name w:val="ConsPlusJurTerm"/>
    <w:uiPriority w:val="99"/>
    <w:rsid w:val="000715E9"/>
    <w:pPr>
      <w:autoSpaceDE w:val="0"/>
      <w:autoSpaceDN w:val="0"/>
      <w:adjustRightInd w:val="0"/>
    </w:pPr>
    <w:rPr>
      <w:rFonts w:ascii="Tahoma" w:hAnsi="Tahoma" w:cs="Tahoma"/>
      <w:sz w:val="26"/>
      <w:szCs w:val="26"/>
      <w:lang w:eastAsia="en-US"/>
    </w:rPr>
  </w:style>
  <w:style w:type="character" w:styleId="a8">
    <w:name w:val="Hyperlink"/>
    <w:rsid w:val="00476E33"/>
    <w:rPr>
      <w:color w:val="0000FF"/>
      <w:u w:val="single"/>
    </w:rPr>
  </w:style>
  <w:style w:type="character" w:styleId="a9">
    <w:name w:val="FollowedHyperlink"/>
    <w:rsid w:val="00476E33"/>
    <w:rPr>
      <w:color w:val="800080"/>
      <w:u w:val="single"/>
    </w:rPr>
  </w:style>
  <w:style w:type="paragraph" w:customStyle="1" w:styleId="HEADERTEXT">
    <w:name w:val=".HEADERTEXT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2B4279"/>
      <w:sz w:val="24"/>
      <w:szCs w:val="24"/>
    </w:rPr>
  </w:style>
  <w:style w:type="paragraph" w:customStyle="1" w:styleId="FORMATTEXT">
    <w:name w:val=".FORMATTEXT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HORIZLINE">
    <w:name w:val=".HORIZLINE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LBOTTOM">
    <w:name w:val="#COL_BOTTOM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LTOP">
    <w:name w:val="#COL_TOP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PRINTSECTION">
    <w:name w:val="#PRINT_SECTION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a">
    <w:name w:val=".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ENTERTEXT">
    <w:name w:val=".CENTERTEXT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JVU">
    <w:name w:val=".DJVU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EMPTYLINE">
    <w:name w:val=".EMPTY_LINE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MIDDLEPICT">
    <w:name w:val=".MIDDLEPICT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OPLEVELTEXT">
    <w:name w:val=".TOPLEVELTEXT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UNFORMATTEXT">
    <w:name w:val=".UNFORMATTEXT"/>
    <w:uiPriority w:val="99"/>
    <w:rsid w:val="00476E3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WIDETABLE">
    <w:name w:val=".WIDETABLE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BODY">
    <w:name w:val="BODY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ABLE">
    <w:name w:val="TABLE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781F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781F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6A4E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A4EFE"/>
    <w:rPr>
      <w:rFonts w:ascii="Times New Roman" w:eastAsia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6A4E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A4EFE"/>
    <w:rPr>
      <w:rFonts w:ascii="Times New Roman" w:eastAsia="Times New Roman" w:hAnsi="Times New Roman"/>
      <w:sz w:val="28"/>
      <w:szCs w:val="28"/>
    </w:rPr>
  </w:style>
  <w:style w:type="table" w:styleId="af">
    <w:name w:val="Table Grid"/>
    <w:basedOn w:val="a1"/>
    <w:rsid w:val="009F6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3"/>
    <w:uiPriority w:val="99"/>
    <w:rsid w:val="005E3BE7"/>
    <w:rPr>
      <w:rFonts w:ascii="Times New Roman" w:eastAsia="Times New Roman" w:hAnsi="Times New Roman"/>
      <w:color w:val="000000"/>
      <w:sz w:val="24"/>
      <w:szCs w:val="24"/>
      <w:shd w:val="clear" w:color="auto" w:fill="FFFFFF"/>
    </w:rPr>
  </w:style>
  <w:style w:type="character" w:customStyle="1" w:styleId="21">
    <w:name w:val="Основной текст (2)"/>
    <w:basedOn w:val="a0"/>
    <w:rsid w:val="00801CA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png"/><Relationship Id="rId117" Type="http://schemas.openxmlformats.org/officeDocument/2006/relationships/image" Target="media/image109.png"/><Relationship Id="rId21" Type="http://schemas.openxmlformats.org/officeDocument/2006/relationships/image" Target="media/image13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84" Type="http://schemas.openxmlformats.org/officeDocument/2006/relationships/image" Target="media/image76.png"/><Relationship Id="rId89" Type="http://schemas.openxmlformats.org/officeDocument/2006/relationships/image" Target="media/image81.png"/><Relationship Id="rId112" Type="http://schemas.openxmlformats.org/officeDocument/2006/relationships/image" Target="media/image104.png"/><Relationship Id="rId133" Type="http://schemas.openxmlformats.org/officeDocument/2006/relationships/image" Target="media/image125.png"/><Relationship Id="rId138" Type="http://schemas.openxmlformats.org/officeDocument/2006/relationships/footer" Target="footer1.xml"/><Relationship Id="rId16" Type="http://schemas.openxmlformats.org/officeDocument/2006/relationships/image" Target="media/image8.png"/><Relationship Id="rId107" Type="http://schemas.openxmlformats.org/officeDocument/2006/relationships/image" Target="media/image99.png"/><Relationship Id="rId11" Type="http://schemas.openxmlformats.org/officeDocument/2006/relationships/image" Target="media/image3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74" Type="http://schemas.openxmlformats.org/officeDocument/2006/relationships/image" Target="media/image66.png"/><Relationship Id="rId79" Type="http://schemas.openxmlformats.org/officeDocument/2006/relationships/image" Target="media/image71.png"/><Relationship Id="rId102" Type="http://schemas.openxmlformats.org/officeDocument/2006/relationships/image" Target="media/image94.png"/><Relationship Id="rId123" Type="http://schemas.openxmlformats.org/officeDocument/2006/relationships/image" Target="media/image115.png"/><Relationship Id="rId128" Type="http://schemas.openxmlformats.org/officeDocument/2006/relationships/image" Target="media/image120.png"/><Relationship Id="rId5" Type="http://schemas.openxmlformats.org/officeDocument/2006/relationships/settings" Target="settings.xml"/><Relationship Id="rId90" Type="http://schemas.openxmlformats.org/officeDocument/2006/relationships/image" Target="media/image82.png"/><Relationship Id="rId95" Type="http://schemas.openxmlformats.org/officeDocument/2006/relationships/image" Target="media/image8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113" Type="http://schemas.openxmlformats.org/officeDocument/2006/relationships/image" Target="media/image105.png"/><Relationship Id="rId118" Type="http://schemas.openxmlformats.org/officeDocument/2006/relationships/image" Target="media/image110.png"/><Relationship Id="rId134" Type="http://schemas.openxmlformats.org/officeDocument/2006/relationships/image" Target="media/image126.png"/><Relationship Id="rId139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80" Type="http://schemas.openxmlformats.org/officeDocument/2006/relationships/image" Target="media/image72.png"/><Relationship Id="rId85" Type="http://schemas.openxmlformats.org/officeDocument/2006/relationships/image" Target="media/image77.png"/><Relationship Id="rId93" Type="http://schemas.openxmlformats.org/officeDocument/2006/relationships/image" Target="media/image85.png"/><Relationship Id="rId98" Type="http://schemas.openxmlformats.org/officeDocument/2006/relationships/image" Target="media/image90.png"/><Relationship Id="rId121" Type="http://schemas.openxmlformats.org/officeDocument/2006/relationships/image" Target="media/image113.png"/><Relationship Id="rId14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image" Target="media/image59.png"/><Relationship Id="rId103" Type="http://schemas.openxmlformats.org/officeDocument/2006/relationships/image" Target="media/image95.png"/><Relationship Id="rId108" Type="http://schemas.openxmlformats.org/officeDocument/2006/relationships/image" Target="media/image100.png"/><Relationship Id="rId116" Type="http://schemas.openxmlformats.org/officeDocument/2006/relationships/image" Target="media/image108.png"/><Relationship Id="rId124" Type="http://schemas.openxmlformats.org/officeDocument/2006/relationships/image" Target="media/image116.png"/><Relationship Id="rId129" Type="http://schemas.openxmlformats.org/officeDocument/2006/relationships/image" Target="media/image121.png"/><Relationship Id="rId137" Type="http://schemas.openxmlformats.org/officeDocument/2006/relationships/header" Target="header2.xml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image" Target="media/image62.png"/><Relationship Id="rId75" Type="http://schemas.openxmlformats.org/officeDocument/2006/relationships/image" Target="media/image67.png"/><Relationship Id="rId83" Type="http://schemas.openxmlformats.org/officeDocument/2006/relationships/image" Target="media/image75.png"/><Relationship Id="rId88" Type="http://schemas.openxmlformats.org/officeDocument/2006/relationships/image" Target="media/image80.png"/><Relationship Id="rId91" Type="http://schemas.openxmlformats.org/officeDocument/2006/relationships/image" Target="media/image83.png"/><Relationship Id="rId96" Type="http://schemas.openxmlformats.org/officeDocument/2006/relationships/image" Target="media/image88.png"/><Relationship Id="rId111" Type="http://schemas.openxmlformats.org/officeDocument/2006/relationships/image" Target="media/image103.png"/><Relationship Id="rId132" Type="http://schemas.openxmlformats.org/officeDocument/2006/relationships/image" Target="media/image124.png"/><Relationship Id="rId14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6" Type="http://schemas.openxmlformats.org/officeDocument/2006/relationships/image" Target="media/image98.png"/><Relationship Id="rId114" Type="http://schemas.openxmlformats.org/officeDocument/2006/relationships/image" Target="media/image106.png"/><Relationship Id="rId119" Type="http://schemas.openxmlformats.org/officeDocument/2006/relationships/image" Target="media/image111.png"/><Relationship Id="rId127" Type="http://schemas.openxmlformats.org/officeDocument/2006/relationships/image" Target="media/image119.png"/><Relationship Id="rId10" Type="http://schemas.openxmlformats.org/officeDocument/2006/relationships/image" Target="media/image2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73" Type="http://schemas.openxmlformats.org/officeDocument/2006/relationships/image" Target="media/image65.png"/><Relationship Id="rId78" Type="http://schemas.openxmlformats.org/officeDocument/2006/relationships/image" Target="media/image70.png"/><Relationship Id="rId81" Type="http://schemas.openxmlformats.org/officeDocument/2006/relationships/image" Target="media/image73.png"/><Relationship Id="rId86" Type="http://schemas.openxmlformats.org/officeDocument/2006/relationships/image" Target="media/image78.png"/><Relationship Id="rId94" Type="http://schemas.openxmlformats.org/officeDocument/2006/relationships/image" Target="media/image86.png"/><Relationship Id="rId99" Type="http://schemas.openxmlformats.org/officeDocument/2006/relationships/image" Target="media/image91.png"/><Relationship Id="rId101" Type="http://schemas.openxmlformats.org/officeDocument/2006/relationships/image" Target="media/image93.png"/><Relationship Id="rId122" Type="http://schemas.openxmlformats.org/officeDocument/2006/relationships/image" Target="media/image114.png"/><Relationship Id="rId130" Type="http://schemas.openxmlformats.org/officeDocument/2006/relationships/image" Target="media/image122.png"/><Relationship Id="rId135" Type="http://schemas.openxmlformats.org/officeDocument/2006/relationships/image" Target="media/image127.png"/><Relationship Id="rId14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image" Target="media/image31.png"/><Relationship Id="rId109" Type="http://schemas.openxmlformats.org/officeDocument/2006/relationships/image" Target="media/image101.png"/><Relationship Id="rId34" Type="http://schemas.openxmlformats.org/officeDocument/2006/relationships/image" Target="media/image26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6" Type="http://schemas.openxmlformats.org/officeDocument/2006/relationships/image" Target="media/image68.png"/><Relationship Id="rId97" Type="http://schemas.openxmlformats.org/officeDocument/2006/relationships/image" Target="media/image89.png"/><Relationship Id="rId104" Type="http://schemas.openxmlformats.org/officeDocument/2006/relationships/image" Target="media/image96.png"/><Relationship Id="rId120" Type="http://schemas.openxmlformats.org/officeDocument/2006/relationships/image" Target="media/image112.png"/><Relationship Id="rId125" Type="http://schemas.openxmlformats.org/officeDocument/2006/relationships/image" Target="media/image117.png"/><Relationship Id="rId141" Type="http://schemas.openxmlformats.org/officeDocument/2006/relationships/footer" Target="footer3.xml"/><Relationship Id="rId7" Type="http://schemas.openxmlformats.org/officeDocument/2006/relationships/footnotes" Target="footnotes.xml"/><Relationship Id="rId71" Type="http://schemas.openxmlformats.org/officeDocument/2006/relationships/image" Target="media/image63.png"/><Relationship Id="rId92" Type="http://schemas.openxmlformats.org/officeDocument/2006/relationships/image" Target="media/image84.png"/><Relationship Id="rId2" Type="http://schemas.openxmlformats.org/officeDocument/2006/relationships/numbering" Target="numbering.xml"/><Relationship Id="rId29" Type="http://schemas.openxmlformats.org/officeDocument/2006/relationships/image" Target="media/image21.png"/><Relationship Id="rId24" Type="http://schemas.openxmlformats.org/officeDocument/2006/relationships/image" Target="media/image16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66" Type="http://schemas.openxmlformats.org/officeDocument/2006/relationships/image" Target="media/image58.png"/><Relationship Id="rId87" Type="http://schemas.openxmlformats.org/officeDocument/2006/relationships/image" Target="media/image79.png"/><Relationship Id="rId110" Type="http://schemas.openxmlformats.org/officeDocument/2006/relationships/image" Target="media/image102.png"/><Relationship Id="rId115" Type="http://schemas.openxmlformats.org/officeDocument/2006/relationships/image" Target="media/image107.png"/><Relationship Id="rId131" Type="http://schemas.openxmlformats.org/officeDocument/2006/relationships/image" Target="media/image123.png"/><Relationship Id="rId136" Type="http://schemas.openxmlformats.org/officeDocument/2006/relationships/header" Target="header1.xml"/><Relationship Id="rId61" Type="http://schemas.openxmlformats.org/officeDocument/2006/relationships/image" Target="media/image53.png"/><Relationship Id="rId82" Type="http://schemas.openxmlformats.org/officeDocument/2006/relationships/image" Target="media/image74.png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56" Type="http://schemas.openxmlformats.org/officeDocument/2006/relationships/image" Target="media/image48.png"/><Relationship Id="rId77" Type="http://schemas.openxmlformats.org/officeDocument/2006/relationships/image" Target="media/image69.png"/><Relationship Id="rId100" Type="http://schemas.openxmlformats.org/officeDocument/2006/relationships/image" Target="media/image92.png"/><Relationship Id="rId105" Type="http://schemas.openxmlformats.org/officeDocument/2006/relationships/image" Target="media/image97.png"/><Relationship Id="rId126" Type="http://schemas.openxmlformats.org/officeDocument/2006/relationships/image" Target="media/image1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BD1B5-679B-49F6-8DED-76A437869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4489</Words>
  <Characters>25589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30018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2023-06-06T09:22:00Z</cp:lastPrinted>
  <dcterms:created xsi:type="dcterms:W3CDTF">2023-05-05T15:18:00Z</dcterms:created>
  <dcterms:modified xsi:type="dcterms:W3CDTF">2023-06-06T09:22:00Z</dcterms:modified>
</cp:coreProperties>
</file>